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26E07C" w14:textId="61FEB73B" w:rsidR="00FE75F6" w:rsidRPr="00FE75F6" w:rsidRDefault="00FE75F6" w:rsidP="00FE75F6">
      <w:pPr>
        <w:spacing w:before="100" w:beforeAutospacing="1" w:after="120" w:line="240" w:lineRule="auto"/>
        <w:jc w:val="both"/>
        <w:rPr>
          <w:rFonts w:ascii="Arial" w:eastAsia="Arial" w:hAnsi="Arial" w:cs="Arial"/>
          <w:b/>
          <w:color w:val="000000"/>
          <w:kern w:val="0"/>
          <w:sz w:val="20"/>
          <w:szCs w:val="20"/>
          <w:lang w:eastAsia="de-DE"/>
          <w14:ligatures w14:val="none"/>
        </w:rPr>
      </w:pPr>
      <w:r>
        <w:rPr>
          <w:rFonts w:ascii="Arial" w:eastAsia="Arial" w:hAnsi="Arial" w:cs="Arial"/>
          <w:b/>
          <w:color w:val="000000"/>
          <w:kern w:val="0"/>
          <w:sz w:val="20"/>
          <w:szCs w:val="20"/>
          <w:lang w:eastAsia="de-DE"/>
          <w14:ligatures w14:val="none"/>
        </w:rPr>
        <w:t>Press Release</w:t>
      </w:r>
    </w:p>
    <w:p w14:paraId="4C26F300" w14:textId="1F303BBC" w:rsidR="00FE75F6" w:rsidRPr="0050711D" w:rsidRDefault="00FE75F6" w:rsidP="00FE75F6">
      <w:pPr>
        <w:spacing w:before="100" w:beforeAutospacing="1" w:after="120" w:line="240" w:lineRule="auto"/>
        <w:jc w:val="both"/>
        <w:rPr>
          <w:rFonts w:ascii="Arial" w:eastAsia="Arial" w:hAnsi="Arial" w:cs="Arial"/>
          <w:b/>
          <w:bCs/>
          <w:color w:val="000000"/>
          <w:kern w:val="0"/>
          <w:sz w:val="28"/>
          <w:szCs w:val="28"/>
          <w:lang w:eastAsia="de-DE"/>
          <w14:ligatures w14:val="none"/>
        </w:rPr>
      </w:pPr>
      <w:r>
        <w:rPr>
          <w:rFonts w:ascii="Arial" w:eastAsia="Arial" w:hAnsi="Arial" w:cs="Arial"/>
          <w:b/>
          <w:bCs/>
          <w:color w:val="000000"/>
          <w:kern w:val="0"/>
          <w:sz w:val="28"/>
          <w:szCs w:val="28"/>
          <w:lang w:eastAsia="de-DE"/>
          <w14:ligatures w14:val="none"/>
        </w:rPr>
        <w:br/>
      </w:r>
    </w:p>
    <w:p w14:paraId="610FBEA6" w14:textId="34316A41" w:rsidR="00A72817" w:rsidRPr="00FE75F6" w:rsidRDefault="00A72817" w:rsidP="00391C47">
      <w:pPr>
        <w:spacing w:after="0"/>
        <w:rPr>
          <w:rFonts w:ascii="Arial" w:hAnsi="Arial" w:cs="Arial"/>
          <w:sz w:val="28"/>
          <w:szCs w:val="28"/>
        </w:rPr>
      </w:pPr>
      <w:r w:rsidRPr="00FE75F6">
        <w:rPr>
          <w:rFonts w:ascii="Arial" w:hAnsi="Arial" w:cs="Arial"/>
          <w:b/>
          <w:bCs/>
          <w:sz w:val="28"/>
          <w:szCs w:val="28"/>
        </w:rPr>
        <w:t xml:space="preserve">High-Performance Gear Solutions </w:t>
      </w:r>
      <w:r w:rsidR="00D722F6" w:rsidRPr="00FE75F6">
        <w:rPr>
          <w:rFonts w:ascii="Arial" w:hAnsi="Arial" w:cs="Arial"/>
          <w:b/>
          <w:bCs/>
          <w:sz w:val="28"/>
          <w:szCs w:val="28"/>
        </w:rPr>
        <w:t xml:space="preserve">with Gearmotors </w:t>
      </w:r>
      <w:r w:rsidRPr="00FE75F6">
        <w:rPr>
          <w:rFonts w:ascii="Arial" w:hAnsi="Arial" w:cs="Arial"/>
          <w:b/>
          <w:bCs/>
          <w:sz w:val="28"/>
          <w:szCs w:val="28"/>
        </w:rPr>
        <w:t xml:space="preserve">starting at 172€ </w:t>
      </w:r>
      <w:r w:rsidRPr="00FE75F6">
        <w:rPr>
          <w:rFonts w:ascii="Arial" w:hAnsi="Arial" w:cs="Arial"/>
          <w:sz w:val="28"/>
          <w:szCs w:val="28"/>
        </w:rPr>
        <w:t xml:space="preserve">Sumitomo Drive Technologies Neo Essential Series </w:t>
      </w:r>
    </w:p>
    <w:p w14:paraId="082BF608" w14:textId="77777777" w:rsidR="00391C47" w:rsidRPr="00FE75F6" w:rsidRDefault="00391C47" w:rsidP="00391C47">
      <w:pPr>
        <w:spacing w:after="0"/>
        <w:rPr>
          <w:rFonts w:ascii="Arial" w:hAnsi="Arial" w:cs="Arial"/>
          <w:b/>
          <w:bCs/>
          <w:u w:val="single"/>
        </w:rPr>
      </w:pPr>
    </w:p>
    <w:p w14:paraId="29327A03" w14:textId="468FD717" w:rsidR="00E96AE8" w:rsidRPr="00FE75F6" w:rsidRDefault="00A72817" w:rsidP="00FE75F6">
      <w:pPr>
        <w:spacing w:before="120" w:after="120" w:line="288" w:lineRule="auto"/>
        <w:rPr>
          <w:rFonts w:ascii="Arial" w:hAnsi="Arial" w:cs="Arial"/>
          <w:b/>
          <w:bCs/>
        </w:rPr>
      </w:pPr>
      <w:r w:rsidRPr="00FE75F6">
        <w:rPr>
          <w:rFonts w:ascii="Arial" w:eastAsia="Arial" w:hAnsi="Arial" w:cs="Arial"/>
          <w:bCs/>
          <w:i/>
          <w:iCs/>
          <w:color w:val="000000"/>
          <w:kern w:val="0"/>
          <w:lang w:val="de-DE" w:eastAsia="de-DE"/>
          <w14:ligatures w14:val="none"/>
        </w:rPr>
        <w:t>Markt Indersdorf (Germany) – 1</w:t>
      </w:r>
      <w:r w:rsidR="00D722F6" w:rsidRPr="00FE75F6">
        <w:rPr>
          <w:rFonts w:ascii="Arial" w:eastAsia="Arial" w:hAnsi="Arial" w:cs="Arial"/>
          <w:bCs/>
          <w:i/>
          <w:iCs/>
          <w:color w:val="000000"/>
          <w:kern w:val="0"/>
          <w:lang w:val="de-DE" w:eastAsia="de-DE"/>
          <w14:ligatures w14:val="none"/>
        </w:rPr>
        <w:t>7</w:t>
      </w:r>
      <w:r w:rsidRPr="00FE75F6">
        <w:rPr>
          <w:rFonts w:ascii="Arial" w:eastAsia="Arial" w:hAnsi="Arial" w:cs="Arial"/>
          <w:bCs/>
          <w:i/>
          <w:iCs/>
          <w:color w:val="000000"/>
          <w:kern w:val="0"/>
          <w:lang w:val="de-DE" w:eastAsia="de-DE"/>
          <w14:ligatures w14:val="none"/>
        </w:rPr>
        <w:t>.11.2025</w:t>
      </w:r>
      <w:r w:rsidR="00532070" w:rsidRPr="00FE75F6">
        <w:rPr>
          <w:rFonts w:ascii="Arial" w:hAnsi="Arial" w:cs="Arial"/>
          <w:b/>
          <w:bCs/>
        </w:rPr>
        <w:br/>
      </w:r>
    </w:p>
    <w:p w14:paraId="11FB84AD" w14:textId="39D8A745" w:rsidR="00286E75" w:rsidRPr="00FE75F6" w:rsidRDefault="00A72817" w:rsidP="00391C47">
      <w:pPr>
        <w:spacing w:after="0"/>
        <w:rPr>
          <w:rFonts w:ascii="Arial" w:hAnsi="Arial" w:cs="Arial"/>
        </w:rPr>
      </w:pPr>
      <w:hyperlink r:id="rId10" w:history="1">
        <w:r w:rsidRPr="00FE75F6">
          <w:rPr>
            <w:rStyle w:val="Hyperlink"/>
            <w:rFonts w:ascii="Arial" w:hAnsi="Arial" w:cs="Arial"/>
            <w:b/>
            <w:bCs/>
          </w:rPr>
          <w:t>Sumitomo Drive Technologies</w:t>
        </w:r>
      </w:hyperlink>
      <w:r w:rsidRPr="00FE75F6">
        <w:rPr>
          <w:rFonts w:ascii="Arial" w:hAnsi="Arial" w:cs="Arial"/>
        </w:rPr>
        <w:t>, traditionally recogni</w:t>
      </w:r>
      <w:r w:rsidR="00655E93" w:rsidRPr="00FE75F6">
        <w:rPr>
          <w:rFonts w:ascii="Arial" w:hAnsi="Arial" w:cs="Arial"/>
        </w:rPr>
        <w:t>s</w:t>
      </w:r>
      <w:r w:rsidRPr="00FE75F6">
        <w:rPr>
          <w:rFonts w:ascii="Arial" w:hAnsi="Arial" w:cs="Arial"/>
        </w:rPr>
        <w:t>ed as a premium manufacturer of advanced power transmission solutions,</w:t>
      </w:r>
      <w:r w:rsidRPr="00FE75F6">
        <w:rPr>
          <w:rFonts w:ascii="Arial" w:hAnsi="Arial" w:cs="Arial"/>
          <w:b/>
          <w:bCs/>
        </w:rPr>
        <w:t xml:space="preserve"> </w:t>
      </w:r>
      <w:r w:rsidRPr="00FE75F6">
        <w:rPr>
          <w:rFonts w:ascii="Arial" w:hAnsi="Arial" w:cs="Arial"/>
        </w:rPr>
        <w:t xml:space="preserve">is launching the </w:t>
      </w:r>
      <w:hyperlink r:id="rId11" w:history="1">
        <w:r w:rsidRPr="00FE75F6">
          <w:rPr>
            <w:rStyle w:val="Hyperlink"/>
            <w:rFonts w:ascii="Arial" w:hAnsi="Arial" w:cs="Arial"/>
            <w:b/>
            <w:bCs/>
          </w:rPr>
          <w:t>Neo Essential Series</w:t>
        </w:r>
      </w:hyperlink>
      <w:r w:rsidRPr="00FE75F6">
        <w:rPr>
          <w:rFonts w:ascii="Arial" w:hAnsi="Arial" w:cs="Arial"/>
        </w:rPr>
        <w:t xml:space="preserve"> – a new generation of cost-effective gears and gear mo</w:t>
      </w:r>
      <w:r w:rsidR="00391C47" w:rsidRPr="00FE75F6">
        <w:rPr>
          <w:rFonts w:ascii="Arial" w:hAnsi="Arial" w:cs="Arial"/>
        </w:rPr>
        <w:t>t</w:t>
      </w:r>
      <w:r w:rsidRPr="00FE75F6">
        <w:rPr>
          <w:rFonts w:ascii="Arial" w:hAnsi="Arial" w:cs="Arial"/>
        </w:rPr>
        <w:t xml:space="preserve">ors engineered to meet essential industrial performance requirements – </w:t>
      </w:r>
      <w:r w:rsidR="00D722F6" w:rsidRPr="00FE75F6">
        <w:rPr>
          <w:rFonts w:ascii="Arial" w:hAnsi="Arial" w:cs="Arial"/>
        </w:rPr>
        <w:t xml:space="preserve">with gearmotors </w:t>
      </w:r>
      <w:r w:rsidRPr="00FE75F6">
        <w:rPr>
          <w:rFonts w:ascii="Arial" w:hAnsi="Arial" w:cs="Arial"/>
        </w:rPr>
        <w:t>starting at just 172€. This affordable lineup delivers robust torque, high efficiency, and long-term reliability in a streamlined package designed for everyday industrial applications.</w:t>
      </w:r>
    </w:p>
    <w:p w14:paraId="67479287" w14:textId="77777777" w:rsidR="00391C47" w:rsidRPr="00FE75F6" w:rsidRDefault="00391C47" w:rsidP="00391C47">
      <w:pPr>
        <w:spacing w:after="0"/>
        <w:rPr>
          <w:rFonts w:ascii="Arial" w:hAnsi="Arial" w:cs="Arial"/>
        </w:rPr>
      </w:pPr>
    </w:p>
    <w:p w14:paraId="40F7A7FA" w14:textId="036F773C" w:rsidR="00A72817" w:rsidRPr="00FE75F6" w:rsidRDefault="00FE75F6" w:rsidP="00391C47">
      <w:pPr>
        <w:spacing w:after="0"/>
        <w:rPr>
          <w:rFonts w:ascii="Arial" w:hAnsi="Arial" w:cs="Arial"/>
          <w:b/>
          <w:bCs/>
        </w:rPr>
      </w:pPr>
      <w:r>
        <w:rPr>
          <w:rFonts w:ascii="Arial" w:hAnsi="Arial" w:cs="Arial"/>
          <w:b/>
          <w:bCs/>
        </w:rPr>
        <w:br/>
      </w:r>
      <w:r w:rsidR="00A72817" w:rsidRPr="00FE75F6">
        <w:rPr>
          <w:rFonts w:ascii="Arial" w:hAnsi="Arial" w:cs="Arial"/>
          <w:b/>
          <w:bCs/>
        </w:rPr>
        <w:t>Affordable Innovation for Essential Needs</w:t>
      </w:r>
      <w:r>
        <w:rPr>
          <w:rFonts w:ascii="Arial" w:hAnsi="Arial" w:cs="Arial"/>
          <w:b/>
          <w:bCs/>
        </w:rPr>
        <w:br/>
      </w:r>
    </w:p>
    <w:p w14:paraId="77F3FA9B" w14:textId="4AFF5EE8" w:rsidR="00A72817" w:rsidRPr="00FE75F6" w:rsidRDefault="00A72817" w:rsidP="00391C47">
      <w:pPr>
        <w:spacing w:after="0"/>
        <w:rPr>
          <w:rFonts w:ascii="Arial" w:hAnsi="Arial" w:cs="Arial"/>
        </w:rPr>
      </w:pPr>
      <w:r w:rsidRPr="00FE75F6">
        <w:rPr>
          <w:rFonts w:ascii="Arial" w:hAnsi="Arial" w:cs="Arial"/>
        </w:rPr>
        <w:t>For decades, Sumitomo Drive Technologies has set a benchmark for high-end gear technology, offering solutions that prioritise precision, durability, and advanced features. The Neo Essential Series represents a strategic expansion – bringing premium engineering principles into an economy version that focuses on what matters most: proven gear design, easy integration and dramatically lower cost of total ownership. With universal fitting and covering the most common power ratings, the Neo Essential range slots into existing systems quickly and easily – without expensive customisation.</w:t>
      </w:r>
    </w:p>
    <w:p w14:paraId="2733C99F" w14:textId="77777777" w:rsidR="00391C47" w:rsidRPr="00FE75F6" w:rsidRDefault="00391C47" w:rsidP="00391C47">
      <w:pPr>
        <w:spacing w:after="0"/>
        <w:rPr>
          <w:rFonts w:ascii="Arial" w:hAnsi="Arial" w:cs="Arial"/>
        </w:rPr>
      </w:pPr>
    </w:p>
    <w:p w14:paraId="65E215E0" w14:textId="663DEE25" w:rsidR="00A72817" w:rsidRPr="00FE75F6" w:rsidRDefault="00FE75F6" w:rsidP="00391C47">
      <w:pPr>
        <w:spacing w:after="0"/>
        <w:rPr>
          <w:rFonts w:ascii="Arial" w:hAnsi="Arial" w:cs="Arial"/>
          <w:b/>
          <w:bCs/>
        </w:rPr>
      </w:pPr>
      <w:r>
        <w:rPr>
          <w:rFonts w:ascii="Arial" w:hAnsi="Arial" w:cs="Arial"/>
          <w:b/>
          <w:bCs/>
        </w:rPr>
        <w:br/>
      </w:r>
      <w:r w:rsidR="00A72817" w:rsidRPr="00FE75F6">
        <w:rPr>
          <w:rFonts w:ascii="Arial" w:hAnsi="Arial" w:cs="Arial"/>
          <w:b/>
          <w:bCs/>
        </w:rPr>
        <w:t>Why Neo Essential Series?</w:t>
      </w:r>
      <w:r>
        <w:rPr>
          <w:rFonts w:ascii="Arial" w:hAnsi="Arial" w:cs="Arial"/>
          <w:b/>
          <w:bCs/>
        </w:rPr>
        <w:br/>
      </w:r>
    </w:p>
    <w:p w14:paraId="2D6E1F19" w14:textId="77777777" w:rsidR="00A72817" w:rsidRPr="00FE75F6" w:rsidRDefault="00A72817" w:rsidP="00391C47">
      <w:pPr>
        <w:spacing w:after="0"/>
        <w:rPr>
          <w:rFonts w:ascii="Arial" w:hAnsi="Arial" w:cs="Arial"/>
        </w:rPr>
      </w:pPr>
      <w:r w:rsidRPr="00FE75F6">
        <w:rPr>
          <w:rFonts w:ascii="Arial" w:hAnsi="Arial" w:cs="Arial"/>
        </w:rPr>
        <w:t xml:space="preserve">By minimising complexity and prioritising reliability, the </w:t>
      </w:r>
      <w:r w:rsidRPr="00FE75F6">
        <w:rPr>
          <w:rFonts w:ascii="Arial" w:hAnsi="Arial" w:cs="Arial"/>
          <w:b/>
          <w:bCs/>
        </w:rPr>
        <w:t>Neo Essential Series</w:t>
      </w:r>
      <w:r w:rsidRPr="00FE75F6">
        <w:rPr>
          <w:rFonts w:ascii="Arial" w:hAnsi="Arial" w:cs="Arial"/>
        </w:rPr>
        <w:t xml:space="preserve"> gives manufacturers a cost-effective path to increased uptime. A rugged design, simplified feature set, and full compliance with industry standards mean quicker commissioning, less maintenance, and longer service life – all at a fraction of traditional premium costs.</w:t>
      </w:r>
    </w:p>
    <w:p w14:paraId="61ABA134" w14:textId="77777777" w:rsidR="00391C47" w:rsidRPr="00FE75F6" w:rsidRDefault="00391C47" w:rsidP="00391C47">
      <w:pPr>
        <w:spacing w:after="0"/>
        <w:rPr>
          <w:rFonts w:ascii="Arial" w:hAnsi="Arial" w:cs="Arial"/>
          <w:b/>
          <w:bCs/>
        </w:rPr>
      </w:pPr>
    </w:p>
    <w:p w14:paraId="00A51996" w14:textId="70E5E7DE" w:rsidR="00A72817" w:rsidRPr="00FE75F6" w:rsidRDefault="00FE75F6" w:rsidP="00391C47">
      <w:pPr>
        <w:spacing w:after="0"/>
        <w:rPr>
          <w:rFonts w:ascii="Arial" w:hAnsi="Arial" w:cs="Arial"/>
          <w:b/>
          <w:bCs/>
        </w:rPr>
      </w:pPr>
      <w:r>
        <w:rPr>
          <w:rFonts w:ascii="Arial" w:hAnsi="Arial" w:cs="Arial"/>
          <w:b/>
          <w:bCs/>
        </w:rPr>
        <w:br/>
      </w:r>
      <w:r w:rsidR="00A72817" w:rsidRPr="00FE75F6">
        <w:rPr>
          <w:rFonts w:ascii="Arial" w:hAnsi="Arial" w:cs="Arial"/>
          <w:b/>
          <w:bCs/>
        </w:rPr>
        <w:t>The Neo Essential Series Lineup</w:t>
      </w:r>
    </w:p>
    <w:p w14:paraId="6484DA4C" w14:textId="77777777" w:rsidR="00391C47" w:rsidRPr="00FE75F6" w:rsidRDefault="00391C47" w:rsidP="00391C47">
      <w:pPr>
        <w:spacing w:after="0"/>
        <w:rPr>
          <w:rFonts w:ascii="Arial" w:hAnsi="Arial" w:cs="Arial"/>
          <w:b/>
          <w:bCs/>
        </w:rPr>
      </w:pPr>
    </w:p>
    <w:p w14:paraId="094448BB" w14:textId="071C1C52" w:rsidR="00A72817" w:rsidRPr="00FE75F6" w:rsidRDefault="00A72817" w:rsidP="00391C47">
      <w:pPr>
        <w:pStyle w:val="Listenabsatz"/>
        <w:numPr>
          <w:ilvl w:val="0"/>
          <w:numId w:val="5"/>
        </w:numPr>
        <w:spacing w:after="0"/>
        <w:rPr>
          <w:rFonts w:ascii="Arial" w:hAnsi="Arial" w:cs="Arial"/>
          <w:b/>
          <w:bCs/>
        </w:rPr>
      </w:pPr>
      <w:r w:rsidRPr="00FE75F6">
        <w:rPr>
          <w:rFonts w:ascii="Arial" w:hAnsi="Arial" w:cs="Arial"/>
          <w:b/>
          <w:bCs/>
        </w:rPr>
        <w:t>Prest Neo – Compact, Quiet, Cost Effective</w:t>
      </w:r>
      <w:r w:rsidRPr="00FE75F6">
        <w:rPr>
          <w:rFonts w:ascii="Arial" w:hAnsi="Arial" w:cs="Arial"/>
        </w:rPr>
        <w:t xml:space="preserve"> </w:t>
      </w:r>
    </w:p>
    <w:p w14:paraId="7D99FB80" w14:textId="6FEB0746" w:rsidR="00A72817" w:rsidRPr="00FE75F6" w:rsidRDefault="00A72817" w:rsidP="00391C47">
      <w:pPr>
        <w:spacing w:after="0"/>
        <w:ind w:left="720"/>
        <w:rPr>
          <w:rFonts w:ascii="Arial" w:hAnsi="Arial" w:cs="Arial"/>
        </w:rPr>
      </w:pPr>
      <w:r w:rsidRPr="00FE75F6">
        <w:rPr>
          <w:rFonts w:ascii="Arial" w:hAnsi="Arial" w:cs="Arial"/>
        </w:rPr>
        <w:t xml:space="preserve">The </w:t>
      </w:r>
      <w:hyperlink r:id="rId12" w:history="1">
        <w:r w:rsidRPr="00FE75F6">
          <w:rPr>
            <w:rStyle w:val="Hyperlink"/>
            <w:rFonts w:ascii="Arial" w:hAnsi="Arial" w:cs="Arial"/>
          </w:rPr>
          <w:t>Prest Neo</w:t>
        </w:r>
      </w:hyperlink>
      <w:r w:rsidRPr="00FE75F6">
        <w:rPr>
          <w:rFonts w:ascii="Arial" w:hAnsi="Arial" w:cs="Arial"/>
        </w:rPr>
        <w:t xml:space="preserve"> delivers efficient power with low noise and enduring reliability, offering the flexibility needed to meet industrial demands.</w:t>
      </w:r>
    </w:p>
    <w:p w14:paraId="365A7C7F" w14:textId="77777777" w:rsidR="00391C47" w:rsidRPr="00FE75F6" w:rsidRDefault="00391C47" w:rsidP="00391C47">
      <w:pPr>
        <w:spacing w:after="0"/>
        <w:ind w:left="720"/>
        <w:rPr>
          <w:rFonts w:ascii="Arial" w:hAnsi="Arial" w:cs="Arial"/>
        </w:rPr>
      </w:pPr>
    </w:p>
    <w:p w14:paraId="307C5937" w14:textId="44DD6C76" w:rsidR="00391C47" w:rsidRPr="00FE75F6" w:rsidRDefault="00A72817" w:rsidP="00391C47">
      <w:pPr>
        <w:numPr>
          <w:ilvl w:val="0"/>
          <w:numId w:val="1"/>
        </w:numPr>
        <w:spacing w:after="0"/>
        <w:rPr>
          <w:rFonts w:ascii="Arial" w:hAnsi="Arial" w:cs="Arial"/>
        </w:rPr>
      </w:pPr>
      <w:r w:rsidRPr="00FE75F6">
        <w:rPr>
          <w:rFonts w:ascii="Arial" w:hAnsi="Arial" w:cs="Arial"/>
          <w:b/>
          <w:bCs/>
        </w:rPr>
        <w:t>Altax Neo – Cyclo</w:t>
      </w:r>
      <w:r w:rsidR="00D722F6" w:rsidRPr="00FE75F6">
        <w:rPr>
          <w:rFonts w:ascii="Arial" w:hAnsi="Arial" w:cs="Arial"/>
          <w:b/>
          <w:bCs/>
        </w:rPr>
        <w:t>®</w:t>
      </w:r>
      <w:r w:rsidRPr="00FE75F6">
        <w:rPr>
          <w:rFonts w:ascii="Arial" w:hAnsi="Arial" w:cs="Arial"/>
          <w:b/>
          <w:bCs/>
        </w:rPr>
        <w:t xml:space="preserve"> Durability &amp; </w:t>
      </w:r>
      <w:r w:rsidR="00D722F6" w:rsidRPr="00FE75F6">
        <w:rPr>
          <w:rFonts w:ascii="Arial" w:hAnsi="Arial" w:cs="Arial"/>
          <w:b/>
          <w:bCs/>
        </w:rPr>
        <w:t>Overload Capacity</w:t>
      </w:r>
      <w:r w:rsidRPr="00FE75F6">
        <w:rPr>
          <w:rFonts w:ascii="Arial" w:hAnsi="Arial" w:cs="Arial"/>
        </w:rPr>
        <w:br/>
        <w:t>Built on the Cyclo</w:t>
      </w:r>
      <w:r w:rsidR="00D722F6" w:rsidRPr="00FE75F6">
        <w:rPr>
          <w:rFonts w:ascii="Arial" w:hAnsi="Arial" w:cs="Arial"/>
        </w:rPr>
        <w:t>®</w:t>
      </w:r>
      <w:r w:rsidRPr="00FE75F6">
        <w:rPr>
          <w:rFonts w:ascii="Arial" w:hAnsi="Arial" w:cs="Arial"/>
        </w:rPr>
        <w:t xml:space="preserve"> principle, </w:t>
      </w:r>
      <w:hyperlink r:id="rId13" w:history="1">
        <w:r w:rsidRPr="00FE75F6">
          <w:rPr>
            <w:rStyle w:val="Hyperlink"/>
            <w:rFonts w:ascii="Arial" w:hAnsi="Arial" w:cs="Arial"/>
          </w:rPr>
          <w:t>Altax Neo</w:t>
        </w:r>
      </w:hyperlink>
      <w:r w:rsidRPr="00FE75F6">
        <w:rPr>
          <w:rFonts w:ascii="Arial" w:hAnsi="Arial" w:cs="Arial"/>
        </w:rPr>
        <w:t xml:space="preserve"> is engineered for exceptional shock </w:t>
      </w:r>
      <w:r w:rsidR="00D722F6" w:rsidRPr="00FE75F6">
        <w:rPr>
          <w:rFonts w:ascii="Arial" w:hAnsi="Arial" w:cs="Arial"/>
        </w:rPr>
        <w:t xml:space="preserve">and overload </w:t>
      </w:r>
      <w:r w:rsidRPr="00FE75F6">
        <w:rPr>
          <w:rFonts w:ascii="Arial" w:hAnsi="Arial" w:cs="Arial"/>
        </w:rPr>
        <w:t>resistance and a long life. Its rugged design supports maintenance-free operation in demanding duty cycles.</w:t>
      </w:r>
    </w:p>
    <w:p w14:paraId="09DE0E6D" w14:textId="77777777" w:rsidR="00391C47" w:rsidRPr="00FE75F6" w:rsidRDefault="00391C47" w:rsidP="00391C47">
      <w:pPr>
        <w:spacing w:after="0"/>
        <w:rPr>
          <w:rFonts w:ascii="Arial" w:hAnsi="Arial" w:cs="Arial"/>
        </w:rPr>
      </w:pPr>
    </w:p>
    <w:p w14:paraId="4ECD4988" w14:textId="742AECB5" w:rsidR="00A72817" w:rsidRPr="00FE75F6" w:rsidRDefault="00A72817" w:rsidP="00391C47">
      <w:pPr>
        <w:numPr>
          <w:ilvl w:val="0"/>
          <w:numId w:val="1"/>
        </w:numPr>
        <w:spacing w:after="0"/>
        <w:rPr>
          <w:rFonts w:ascii="Arial" w:hAnsi="Arial" w:cs="Arial"/>
        </w:rPr>
      </w:pPr>
      <w:r w:rsidRPr="00FE75F6">
        <w:rPr>
          <w:rFonts w:ascii="Arial" w:hAnsi="Arial" w:cs="Arial"/>
          <w:b/>
          <w:bCs/>
        </w:rPr>
        <w:lastRenderedPageBreak/>
        <w:t xml:space="preserve">Hyponic Neo – Smooth, Efficient, Right-Angle Gearmotor </w:t>
      </w:r>
      <w:r w:rsidRPr="00FE75F6">
        <w:rPr>
          <w:rFonts w:ascii="Arial" w:hAnsi="Arial" w:cs="Arial"/>
          <w:b/>
          <w:bCs/>
        </w:rPr>
        <w:br/>
      </w:r>
      <w:r w:rsidRPr="00FE75F6">
        <w:rPr>
          <w:rFonts w:ascii="Arial" w:hAnsi="Arial" w:cs="Arial"/>
        </w:rPr>
        <w:t>Featuring hypoid gears in a right-angle</w:t>
      </w:r>
      <w:r w:rsidR="00D722F6" w:rsidRPr="00FE75F6">
        <w:rPr>
          <w:rFonts w:ascii="Arial" w:hAnsi="Arial" w:cs="Arial"/>
        </w:rPr>
        <w:t>, hollow shaft</w:t>
      </w:r>
      <w:r w:rsidRPr="00FE75F6">
        <w:rPr>
          <w:rFonts w:ascii="Arial" w:hAnsi="Arial" w:cs="Arial"/>
        </w:rPr>
        <w:t xml:space="preserve"> configuration, </w:t>
      </w:r>
      <w:hyperlink r:id="rId14" w:history="1">
        <w:r w:rsidRPr="00FE75F6">
          <w:rPr>
            <w:rStyle w:val="Hyperlink"/>
            <w:rFonts w:ascii="Arial" w:hAnsi="Arial" w:cs="Arial"/>
          </w:rPr>
          <w:t>Hyponic Neo</w:t>
        </w:r>
      </w:hyperlink>
      <w:r w:rsidRPr="00FE75F6">
        <w:rPr>
          <w:rFonts w:ascii="Arial" w:hAnsi="Arial" w:cs="Arial"/>
        </w:rPr>
        <w:t xml:space="preserve"> provides smooth, efficient transmission with notably low noise, ideal for commercial and industrial settings where quiet reliability matters.</w:t>
      </w:r>
    </w:p>
    <w:p w14:paraId="5A3D3E75" w14:textId="77777777" w:rsidR="00391C47" w:rsidRPr="00FE75F6" w:rsidRDefault="00391C47" w:rsidP="00391C47">
      <w:pPr>
        <w:spacing w:after="0"/>
        <w:rPr>
          <w:rFonts w:ascii="Arial" w:hAnsi="Arial" w:cs="Arial"/>
        </w:rPr>
      </w:pPr>
    </w:p>
    <w:p w14:paraId="348ACE1C" w14:textId="58D980EE" w:rsidR="00A72817" w:rsidRPr="00FE75F6" w:rsidRDefault="00A72817" w:rsidP="00391C47">
      <w:pPr>
        <w:numPr>
          <w:ilvl w:val="0"/>
          <w:numId w:val="1"/>
        </w:numPr>
        <w:spacing w:after="0"/>
        <w:rPr>
          <w:rFonts w:ascii="Arial" w:hAnsi="Arial" w:cs="Arial"/>
        </w:rPr>
      </w:pPr>
      <w:r w:rsidRPr="00FE75F6">
        <w:rPr>
          <w:rFonts w:ascii="Arial" w:hAnsi="Arial" w:cs="Arial"/>
          <w:b/>
          <w:bCs/>
        </w:rPr>
        <w:t>Planetra Neo –</w:t>
      </w:r>
      <w:r w:rsidR="004E53BC" w:rsidRPr="00FE75F6">
        <w:rPr>
          <w:rFonts w:ascii="Arial" w:hAnsi="Arial" w:cs="Arial"/>
          <w:b/>
          <w:bCs/>
        </w:rPr>
        <w:t xml:space="preserve"> </w:t>
      </w:r>
      <w:r w:rsidRPr="00FE75F6">
        <w:rPr>
          <w:rFonts w:ascii="Arial" w:hAnsi="Arial" w:cs="Arial"/>
          <w:b/>
          <w:bCs/>
        </w:rPr>
        <w:t>High Load, Economy Planetary Gear</w:t>
      </w:r>
      <w:r w:rsidRPr="00FE75F6">
        <w:rPr>
          <w:rFonts w:ascii="Arial" w:hAnsi="Arial" w:cs="Arial"/>
        </w:rPr>
        <w:br/>
        <w:t xml:space="preserve">A robust, space-saving planetary design capable of handling higher radial and axial loads, </w:t>
      </w:r>
      <w:hyperlink r:id="rId15" w:history="1">
        <w:r w:rsidRPr="00FE75F6">
          <w:rPr>
            <w:rStyle w:val="Hyperlink"/>
            <w:rFonts w:ascii="Arial" w:hAnsi="Arial" w:cs="Arial"/>
          </w:rPr>
          <w:t>Planetra Neo</w:t>
        </w:r>
      </w:hyperlink>
      <w:r w:rsidRPr="00FE75F6">
        <w:rPr>
          <w:rFonts w:ascii="Arial" w:hAnsi="Arial" w:cs="Arial"/>
        </w:rPr>
        <w:t xml:space="preserve"> offers dependable performance where footprint and value are critical.</w:t>
      </w:r>
    </w:p>
    <w:p w14:paraId="7790F7CD" w14:textId="3EFD151A" w:rsidR="00391C47" w:rsidRPr="00FE75F6" w:rsidRDefault="00FE75F6" w:rsidP="00391C47">
      <w:pPr>
        <w:spacing w:after="0"/>
        <w:rPr>
          <w:rFonts w:ascii="Arial" w:hAnsi="Arial" w:cs="Arial"/>
          <w:b/>
          <w:bCs/>
        </w:rPr>
      </w:pPr>
      <w:r>
        <w:rPr>
          <w:rFonts w:ascii="Arial" w:hAnsi="Arial" w:cs="Arial"/>
          <w:b/>
          <w:bCs/>
        </w:rPr>
        <w:br/>
      </w:r>
    </w:p>
    <w:p w14:paraId="4C11CAA2" w14:textId="7588CE2B" w:rsidR="00A72817" w:rsidRPr="00FE75F6" w:rsidRDefault="00A72817" w:rsidP="00391C47">
      <w:pPr>
        <w:spacing w:after="0"/>
        <w:rPr>
          <w:rFonts w:ascii="Arial" w:hAnsi="Arial" w:cs="Arial"/>
          <w:b/>
          <w:bCs/>
        </w:rPr>
      </w:pPr>
      <w:r w:rsidRPr="00FE75F6">
        <w:rPr>
          <w:rFonts w:ascii="Arial" w:hAnsi="Arial" w:cs="Arial"/>
          <w:b/>
          <w:bCs/>
        </w:rPr>
        <w:t>Built for Today’s Manufacturing Priorities</w:t>
      </w:r>
    </w:p>
    <w:p w14:paraId="0A0E6D09" w14:textId="77777777" w:rsidR="00391C47" w:rsidRPr="00FE75F6" w:rsidRDefault="00391C47" w:rsidP="00391C47">
      <w:pPr>
        <w:spacing w:after="0"/>
        <w:rPr>
          <w:rFonts w:ascii="Arial" w:hAnsi="Arial" w:cs="Arial"/>
          <w:b/>
          <w:bCs/>
        </w:rPr>
      </w:pPr>
    </w:p>
    <w:p w14:paraId="6197871C" w14:textId="77777777" w:rsidR="00A72817" w:rsidRPr="00FE75F6" w:rsidRDefault="00A72817" w:rsidP="00391C47">
      <w:pPr>
        <w:spacing w:after="0"/>
        <w:rPr>
          <w:rFonts w:ascii="Arial" w:hAnsi="Arial" w:cs="Arial"/>
        </w:rPr>
      </w:pPr>
      <w:r w:rsidRPr="00FE75F6">
        <w:rPr>
          <w:rFonts w:ascii="Arial" w:hAnsi="Arial" w:cs="Arial"/>
        </w:rPr>
        <w:t xml:space="preserve">The Neo Essential Series provides quiet operation and a long-life cycle, designed to meet the priorities of manufacturers: </w:t>
      </w:r>
    </w:p>
    <w:p w14:paraId="64285E84" w14:textId="77777777" w:rsidR="00391C47" w:rsidRPr="00FE75F6" w:rsidRDefault="00391C47" w:rsidP="00391C47">
      <w:pPr>
        <w:spacing w:after="0"/>
        <w:rPr>
          <w:rFonts w:ascii="Arial" w:hAnsi="Arial" w:cs="Arial"/>
        </w:rPr>
      </w:pPr>
    </w:p>
    <w:p w14:paraId="0D272A59" w14:textId="77777777" w:rsidR="00A72817" w:rsidRPr="00FE75F6" w:rsidRDefault="00A72817" w:rsidP="00391C47">
      <w:pPr>
        <w:numPr>
          <w:ilvl w:val="0"/>
          <w:numId w:val="2"/>
        </w:numPr>
        <w:spacing w:after="0"/>
        <w:rPr>
          <w:rFonts w:ascii="Arial" w:hAnsi="Arial" w:cs="Arial"/>
        </w:rPr>
      </w:pPr>
      <w:r w:rsidRPr="00FE75F6">
        <w:rPr>
          <w:rFonts w:ascii="Arial" w:hAnsi="Arial" w:cs="Arial"/>
          <w:b/>
          <w:bCs/>
        </w:rPr>
        <w:t>Robustness:</w:t>
      </w:r>
      <w:r w:rsidRPr="00FE75F6">
        <w:rPr>
          <w:rFonts w:ascii="Arial" w:hAnsi="Arial" w:cs="Arial"/>
        </w:rPr>
        <w:t xml:space="preserve"> Heavy-duty architectures and shock-resistant designs help ensure uptime in harsh and variable operating conditions.</w:t>
      </w:r>
    </w:p>
    <w:p w14:paraId="615CA468" w14:textId="77777777" w:rsidR="00391C47" w:rsidRPr="00FE75F6" w:rsidRDefault="00391C47" w:rsidP="00391C47">
      <w:pPr>
        <w:spacing w:after="0"/>
        <w:rPr>
          <w:rFonts w:ascii="Arial" w:hAnsi="Arial" w:cs="Arial"/>
        </w:rPr>
      </w:pPr>
    </w:p>
    <w:p w14:paraId="0C1896C3" w14:textId="39CF4BB4" w:rsidR="00391C47" w:rsidRPr="00FE75F6" w:rsidRDefault="00A72817" w:rsidP="00391C47">
      <w:pPr>
        <w:numPr>
          <w:ilvl w:val="0"/>
          <w:numId w:val="2"/>
        </w:numPr>
        <w:spacing w:after="0"/>
        <w:rPr>
          <w:rFonts w:ascii="Arial" w:hAnsi="Arial" w:cs="Arial"/>
        </w:rPr>
      </w:pPr>
      <w:r w:rsidRPr="00FE75F6">
        <w:rPr>
          <w:rFonts w:ascii="Arial" w:hAnsi="Arial" w:cs="Arial"/>
          <w:b/>
          <w:bCs/>
        </w:rPr>
        <w:t>Low-Cost Reliability:</w:t>
      </w:r>
      <w:r w:rsidRPr="00FE75F6">
        <w:rPr>
          <w:rFonts w:ascii="Arial" w:hAnsi="Arial" w:cs="Arial"/>
        </w:rPr>
        <w:t xml:space="preserve"> Maintenance-free operation and proven components reduce unplanned stoppages and service intervals.</w:t>
      </w:r>
    </w:p>
    <w:p w14:paraId="638F50B8" w14:textId="77777777" w:rsidR="00391C47" w:rsidRPr="00FE75F6" w:rsidRDefault="00391C47" w:rsidP="00391C47">
      <w:pPr>
        <w:spacing w:after="0"/>
        <w:rPr>
          <w:rFonts w:ascii="Arial" w:hAnsi="Arial" w:cs="Arial"/>
        </w:rPr>
      </w:pPr>
    </w:p>
    <w:p w14:paraId="62B68D05" w14:textId="77777777" w:rsidR="00A72817" w:rsidRPr="00FE75F6" w:rsidRDefault="00A72817" w:rsidP="00391C47">
      <w:pPr>
        <w:numPr>
          <w:ilvl w:val="0"/>
          <w:numId w:val="2"/>
        </w:numPr>
        <w:spacing w:after="0"/>
        <w:rPr>
          <w:rFonts w:ascii="Arial" w:hAnsi="Arial" w:cs="Arial"/>
        </w:rPr>
      </w:pPr>
      <w:r w:rsidRPr="00FE75F6">
        <w:rPr>
          <w:rFonts w:ascii="Arial" w:hAnsi="Arial" w:cs="Arial"/>
          <w:b/>
          <w:bCs/>
        </w:rPr>
        <w:t>Efficiency:</w:t>
      </w:r>
      <w:r w:rsidRPr="00FE75F6">
        <w:rPr>
          <w:rFonts w:ascii="Arial" w:hAnsi="Arial" w:cs="Arial"/>
        </w:rPr>
        <w:t xml:space="preserve"> Optimised gearing and compact housings provide focused power delivery that supports energy-saving initiatives and productivity gains.</w:t>
      </w:r>
    </w:p>
    <w:p w14:paraId="461FA62C" w14:textId="77777777" w:rsidR="00391C47" w:rsidRPr="00FE75F6" w:rsidRDefault="00391C47" w:rsidP="00391C47">
      <w:pPr>
        <w:spacing w:after="0"/>
        <w:rPr>
          <w:rFonts w:ascii="Arial" w:hAnsi="Arial" w:cs="Arial"/>
        </w:rPr>
      </w:pPr>
    </w:p>
    <w:p w14:paraId="104CDAFA" w14:textId="77777777" w:rsidR="00A72817" w:rsidRPr="00FE75F6" w:rsidRDefault="00A72817" w:rsidP="00391C47">
      <w:pPr>
        <w:numPr>
          <w:ilvl w:val="0"/>
          <w:numId w:val="2"/>
        </w:numPr>
        <w:spacing w:after="0"/>
        <w:rPr>
          <w:rFonts w:ascii="Arial" w:hAnsi="Arial" w:cs="Arial"/>
        </w:rPr>
      </w:pPr>
      <w:r w:rsidRPr="00FE75F6">
        <w:rPr>
          <w:rFonts w:ascii="Arial" w:hAnsi="Arial" w:cs="Arial"/>
          <w:b/>
          <w:bCs/>
        </w:rPr>
        <w:t>Compactness:</w:t>
      </w:r>
      <w:r w:rsidRPr="00FE75F6">
        <w:rPr>
          <w:rFonts w:ascii="Arial" w:hAnsi="Arial" w:cs="Arial"/>
        </w:rPr>
        <w:t xml:space="preserve"> Smaller footprints simplify integration into new and existing equipment, enabling cleaner layouts and easier access for operators.</w:t>
      </w:r>
    </w:p>
    <w:p w14:paraId="6F795A58" w14:textId="0E1F5E31" w:rsidR="00A72817" w:rsidRPr="00FE75F6" w:rsidRDefault="00A72817" w:rsidP="00391C47">
      <w:pPr>
        <w:spacing w:after="0"/>
        <w:rPr>
          <w:rFonts w:ascii="Arial" w:hAnsi="Arial" w:cs="Arial"/>
          <w:b/>
          <w:bCs/>
        </w:rPr>
      </w:pPr>
      <w:r w:rsidRPr="00FE75F6">
        <w:rPr>
          <w:rFonts w:ascii="Arial" w:hAnsi="Arial" w:cs="Arial"/>
        </w:rPr>
        <w:br/>
      </w:r>
      <w:r w:rsidR="00FE75F6">
        <w:rPr>
          <w:rFonts w:ascii="Arial" w:hAnsi="Arial" w:cs="Arial"/>
          <w:b/>
          <w:bCs/>
        </w:rPr>
        <w:br/>
      </w:r>
      <w:r w:rsidRPr="00FE75F6">
        <w:rPr>
          <w:rFonts w:ascii="Arial" w:hAnsi="Arial" w:cs="Arial"/>
          <w:b/>
          <w:bCs/>
        </w:rPr>
        <w:t>Affordable Performance Without Compromise</w:t>
      </w:r>
    </w:p>
    <w:p w14:paraId="2F850EC4" w14:textId="77777777" w:rsidR="00391C47" w:rsidRPr="00FE75F6" w:rsidRDefault="00391C47" w:rsidP="00391C47">
      <w:pPr>
        <w:spacing w:after="0"/>
        <w:rPr>
          <w:rFonts w:ascii="Arial" w:hAnsi="Arial" w:cs="Arial"/>
          <w:b/>
          <w:bCs/>
        </w:rPr>
      </w:pPr>
    </w:p>
    <w:p w14:paraId="215FB80B" w14:textId="13403022" w:rsidR="00391C47" w:rsidRPr="00FE75F6" w:rsidRDefault="00D722F6" w:rsidP="00391C47">
      <w:pPr>
        <w:spacing w:after="0"/>
        <w:rPr>
          <w:rFonts w:ascii="Arial" w:hAnsi="Arial" w:cs="Arial"/>
        </w:rPr>
      </w:pPr>
      <w:r w:rsidRPr="00FE75F6">
        <w:rPr>
          <w:rFonts w:ascii="Arial" w:hAnsi="Arial" w:cs="Arial"/>
        </w:rPr>
        <w:t>T</w:t>
      </w:r>
      <w:r w:rsidR="00A72817" w:rsidRPr="00FE75F6">
        <w:rPr>
          <w:rFonts w:ascii="Arial" w:hAnsi="Arial" w:cs="Arial"/>
        </w:rPr>
        <w:t>he Neo Essential Series offers manufacturers a budget-friendly solution without sacrificing quality or reliability. This pricing strategy makes advanced gear technology accessible to a wider range of industrial applications, helping businesses maximi</w:t>
      </w:r>
      <w:r w:rsidR="002E204F" w:rsidRPr="00FE75F6">
        <w:rPr>
          <w:rFonts w:ascii="Arial" w:hAnsi="Arial" w:cs="Arial"/>
        </w:rPr>
        <w:t>s</w:t>
      </w:r>
      <w:r w:rsidR="00A72817" w:rsidRPr="00FE75F6">
        <w:rPr>
          <w:rFonts w:ascii="Arial" w:hAnsi="Arial" w:cs="Arial"/>
        </w:rPr>
        <w:t>e ROI while minimi</w:t>
      </w:r>
      <w:r w:rsidR="002E204F" w:rsidRPr="00FE75F6">
        <w:rPr>
          <w:rFonts w:ascii="Arial" w:hAnsi="Arial" w:cs="Arial"/>
        </w:rPr>
        <w:t>s</w:t>
      </w:r>
      <w:r w:rsidR="00A72817" w:rsidRPr="00FE75F6">
        <w:rPr>
          <w:rFonts w:ascii="Arial" w:hAnsi="Arial" w:cs="Arial"/>
        </w:rPr>
        <w:t>ing upfront investment – backed by Sumitomo Drive Technologies’ premium engineering pedigree.</w:t>
      </w:r>
    </w:p>
    <w:p w14:paraId="3A3ECF74" w14:textId="77777777" w:rsidR="00391C47" w:rsidRPr="00FE75F6" w:rsidRDefault="00391C47" w:rsidP="00391C47">
      <w:pPr>
        <w:spacing w:after="0"/>
        <w:rPr>
          <w:rFonts w:ascii="Arial" w:hAnsi="Arial" w:cs="Arial"/>
        </w:rPr>
      </w:pPr>
    </w:p>
    <w:p w14:paraId="3E151D4B" w14:textId="409F08E3" w:rsidR="00FE75F6" w:rsidRPr="00FE75F6" w:rsidRDefault="006C50CF" w:rsidP="00FE75F6">
      <w:pPr>
        <w:spacing w:after="0"/>
        <w:rPr>
          <w:rFonts w:ascii="Arial" w:hAnsi="Arial" w:cs="Arial"/>
        </w:rPr>
      </w:pPr>
      <w:r w:rsidRPr="00FE75F6">
        <w:rPr>
          <w:rFonts w:ascii="Arial" w:hAnsi="Arial" w:cs="Arial"/>
        </w:rPr>
        <w:t xml:space="preserve">Sumitomo Drive Technologies will showcase its range of innovative drive solutions at </w:t>
      </w:r>
      <w:hyperlink r:id="rId16" w:anchor="expo" w:history="1">
        <w:r w:rsidRPr="00FE75F6">
          <w:rPr>
            <w:rStyle w:val="Hyperlink"/>
            <w:rFonts w:ascii="Arial" w:hAnsi="Arial" w:cs="Arial"/>
          </w:rPr>
          <w:t>SPS Nuremberg</w:t>
        </w:r>
      </w:hyperlink>
      <w:r w:rsidRPr="00FE75F6">
        <w:rPr>
          <w:rFonts w:ascii="Arial" w:hAnsi="Arial" w:cs="Arial"/>
        </w:rPr>
        <w:t xml:space="preserve"> on 25-27 November, at booth 363 in Hall 3. </w:t>
      </w:r>
      <w:r w:rsidR="00FE75F6">
        <w:rPr>
          <w:rFonts w:ascii="Arial" w:hAnsi="Arial" w:cs="Arial"/>
        </w:rPr>
        <w:br/>
      </w:r>
    </w:p>
    <w:p w14:paraId="4B119405" w14:textId="77777777" w:rsidR="00FE75F6" w:rsidRPr="0050711D" w:rsidRDefault="00FE75F6" w:rsidP="00FE75F6">
      <w:pPr>
        <w:pBdr>
          <w:top w:val="single" w:sz="4" w:space="1" w:color="auto"/>
        </w:pBdr>
        <w:overflowPunct w:val="0"/>
        <w:autoSpaceDE w:val="0"/>
        <w:autoSpaceDN w:val="0"/>
        <w:adjustRightInd w:val="0"/>
        <w:spacing w:before="240" w:after="120" w:line="280" w:lineRule="exact"/>
        <w:jc w:val="both"/>
        <w:textAlignment w:val="baseline"/>
        <w:rPr>
          <w:rFonts w:ascii="Arial" w:eastAsia="Times New Roman" w:hAnsi="Arial" w:cs="Times New Roman"/>
          <w:b/>
          <w:color w:val="000000"/>
          <w:kern w:val="0"/>
          <w:sz w:val="18"/>
          <w:szCs w:val="18"/>
          <w:lang w:val="en-US" w:eastAsia="de-DE"/>
          <w14:ligatures w14:val="none"/>
        </w:rPr>
      </w:pPr>
    </w:p>
    <w:p w14:paraId="06EF22B1" w14:textId="56EC7971" w:rsidR="00FE75F6" w:rsidRPr="00FE75F6" w:rsidRDefault="00FE75F6" w:rsidP="00FE75F6">
      <w:pPr>
        <w:spacing w:before="100" w:beforeAutospacing="1" w:after="100" w:afterAutospacing="1" w:line="240" w:lineRule="auto"/>
        <w:rPr>
          <w:rFonts w:ascii="Arial" w:eastAsia="Arial Unicode MS" w:hAnsi="Arial" w:cs="Arial"/>
          <w:b/>
          <w:color w:val="000000"/>
          <w:kern w:val="0"/>
          <w:sz w:val="18"/>
          <w:szCs w:val="18"/>
          <w:lang w:val="de-DE" w:eastAsia="de-DE"/>
          <w14:ligatures w14:val="none"/>
        </w:rPr>
      </w:pPr>
      <w:r w:rsidRPr="00FE75F6">
        <w:rPr>
          <w:rFonts w:ascii="Arial" w:eastAsia="Arial Unicode MS" w:hAnsi="Arial" w:cs="Arial"/>
          <w:b/>
          <w:color w:val="000000"/>
          <w:kern w:val="0"/>
          <w:sz w:val="18"/>
          <w:szCs w:val="18"/>
          <w:lang w:val="en-US" w:eastAsia="de-DE"/>
          <w14:ligatures w14:val="none"/>
        </w:rPr>
        <w:t>Available Images:</w:t>
      </w:r>
      <w:r>
        <w:rPr>
          <w:rFonts w:ascii="Arial" w:eastAsia="Arial Unicode MS" w:hAnsi="Arial" w:cs="Arial"/>
          <w:b/>
          <w:color w:val="000000"/>
          <w:kern w:val="0"/>
          <w:sz w:val="18"/>
          <w:szCs w:val="18"/>
          <w:lang w:val="en-US" w:eastAsia="de-DE"/>
          <w14:ligatures w14:val="none"/>
        </w:rPr>
        <w:br/>
      </w:r>
    </w:p>
    <w:p w14:paraId="1F129B7F" w14:textId="27E81013" w:rsidR="00FE75F6" w:rsidRPr="00FE75F6" w:rsidRDefault="00FE75F6" w:rsidP="00FE75F6">
      <w:pPr>
        <w:spacing w:before="100" w:beforeAutospacing="1" w:after="100" w:afterAutospacing="1" w:line="240" w:lineRule="auto"/>
        <w:rPr>
          <w:rFonts w:ascii="Arial" w:eastAsia="Arial Unicode MS" w:hAnsi="Arial" w:cs="Arial"/>
          <w:b/>
          <w:color w:val="000000"/>
          <w:kern w:val="0"/>
          <w:sz w:val="18"/>
          <w:szCs w:val="18"/>
          <w:lang w:val="en-US" w:eastAsia="de-DE"/>
          <w14:ligatures w14:val="none"/>
        </w:rPr>
      </w:pPr>
      <w:r w:rsidRPr="00FE75F6">
        <w:rPr>
          <w:rFonts w:ascii="Arial" w:eastAsia="Arial Unicode MS" w:hAnsi="Arial" w:cs="Arial"/>
          <w:b/>
          <w:color w:val="000000"/>
          <w:kern w:val="0"/>
          <w:sz w:val="18"/>
          <w:szCs w:val="18"/>
          <w:lang w:val="en-US" w:eastAsia="de-DE"/>
          <w14:ligatures w14:val="none"/>
        </w:rPr>
        <w:t>You can find image material for download at:  </w:t>
      </w:r>
      <w:hyperlink r:id="rId17" w:history="1">
        <w:r w:rsidRPr="00D43B35">
          <w:rPr>
            <w:rStyle w:val="Hyperlink"/>
            <w:rFonts w:ascii="Arial" w:eastAsia="Arial Unicode MS" w:hAnsi="Arial" w:cs="Arial"/>
            <w:b/>
            <w:kern w:val="0"/>
            <w:sz w:val="18"/>
            <w:szCs w:val="18"/>
            <w:lang w:val="en-US" w:eastAsia="de-DE"/>
            <w14:ligatures w14:val="none"/>
          </w:rPr>
          <w:t>https://emeia.sumitomodrive.com/en-gb/press-material</w:t>
        </w:r>
      </w:hyperlink>
      <w:r>
        <w:rPr>
          <w:rFonts w:ascii="Arial" w:eastAsia="Arial Unicode MS" w:hAnsi="Arial" w:cs="Arial"/>
          <w:b/>
          <w:color w:val="000000"/>
          <w:kern w:val="0"/>
          <w:sz w:val="18"/>
          <w:szCs w:val="18"/>
          <w:lang w:val="en-US" w:eastAsia="de-DE"/>
          <w14:ligatures w14:val="none"/>
        </w:rPr>
        <w:t xml:space="preserve"> </w:t>
      </w:r>
      <w:r w:rsidRPr="00FE75F6">
        <w:rPr>
          <w:rFonts w:ascii="Arial" w:eastAsia="Arial Unicode MS" w:hAnsi="Arial" w:cs="Arial"/>
          <w:b/>
          <w:color w:val="000000"/>
          <w:kern w:val="0"/>
          <w:sz w:val="18"/>
          <w:szCs w:val="18"/>
          <w:lang w:val="en-US" w:eastAsia="de-DE"/>
          <w14:ligatures w14:val="none"/>
        </w:rPr>
        <w:br/>
      </w:r>
    </w:p>
    <w:p w14:paraId="27E41DA5" w14:textId="7969E751" w:rsidR="00FE75F6" w:rsidRPr="00FE75F6" w:rsidRDefault="00583A29" w:rsidP="00FE75F6">
      <w:pPr>
        <w:spacing w:before="100" w:beforeAutospacing="1" w:after="100" w:afterAutospacing="1" w:line="240" w:lineRule="auto"/>
        <w:rPr>
          <w:rFonts w:ascii="Arial" w:eastAsia="Arial Unicode MS" w:hAnsi="Arial" w:cs="Arial"/>
          <w:b/>
          <w:color w:val="000000"/>
          <w:kern w:val="0"/>
          <w:sz w:val="18"/>
          <w:szCs w:val="18"/>
          <w:lang w:val="en-US" w:eastAsia="de-DE"/>
          <w14:ligatures w14:val="none"/>
        </w:rPr>
      </w:pPr>
      <w:r>
        <w:rPr>
          <w:noProof/>
        </w:rPr>
        <w:lastRenderedPageBreak/>
        <w:drawing>
          <wp:inline distT="0" distB="0" distL="0" distR="0" wp14:anchorId="645472B0" wp14:editId="6CFA210F">
            <wp:extent cx="5731510" cy="3377565"/>
            <wp:effectExtent l="0" t="0" r="0" b="0"/>
            <wp:docPr id="152819081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3377565"/>
                    </a:xfrm>
                    <a:prstGeom prst="rect">
                      <a:avLst/>
                    </a:prstGeom>
                    <a:noFill/>
                    <a:ln>
                      <a:noFill/>
                    </a:ln>
                  </pic:spPr>
                </pic:pic>
              </a:graphicData>
            </a:graphic>
          </wp:inline>
        </w:drawing>
      </w:r>
    </w:p>
    <w:p w14:paraId="755219DB" w14:textId="77777777" w:rsidR="00FE75F6" w:rsidRPr="00FE75F6" w:rsidRDefault="00FE75F6" w:rsidP="00FE75F6">
      <w:pPr>
        <w:spacing w:before="100" w:beforeAutospacing="1" w:after="100" w:afterAutospacing="1" w:line="240" w:lineRule="auto"/>
        <w:rPr>
          <w:rFonts w:ascii="Arial" w:eastAsia="Arial Unicode MS" w:hAnsi="Arial" w:cs="Arial"/>
          <w:b/>
          <w:color w:val="000000"/>
          <w:kern w:val="0"/>
          <w:sz w:val="18"/>
          <w:szCs w:val="18"/>
          <w:lang w:val="en-US" w:eastAsia="de-DE"/>
          <w14:ligatures w14:val="none"/>
        </w:rPr>
      </w:pPr>
      <w:r w:rsidRPr="00FE75F6">
        <w:rPr>
          <w:rFonts w:ascii="Arial" w:eastAsia="Arial Unicode MS" w:hAnsi="Arial" w:cs="Arial"/>
          <w:b/>
          <w:bCs/>
          <w:color w:val="000000"/>
          <w:kern w:val="0"/>
          <w:sz w:val="18"/>
          <w:szCs w:val="18"/>
          <w:lang w:val="en-US" w:eastAsia="de-DE"/>
          <w14:ligatures w14:val="none"/>
        </w:rPr>
        <w:t>NEO Essential Series </w:t>
      </w:r>
      <w:r w:rsidRPr="00FE75F6">
        <w:rPr>
          <w:rFonts w:ascii="Arial" w:eastAsia="Arial Unicode MS" w:hAnsi="Arial" w:cs="Arial"/>
          <w:b/>
          <w:bCs/>
          <w:color w:val="000000"/>
          <w:kern w:val="0"/>
          <w:sz w:val="18"/>
          <w:szCs w:val="18"/>
          <w:lang w:val="en-US" w:eastAsia="de-DE"/>
          <w14:ligatures w14:val="none"/>
        </w:rPr>
        <w:br/>
      </w:r>
      <w:r w:rsidRPr="00FE75F6">
        <w:rPr>
          <w:rFonts w:ascii="Arial" w:eastAsia="Arial Unicode MS" w:hAnsi="Arial" w:cs="Arial"/>
          <w:bCs/>
          <w:color w:val="000000"/>
          <w:kern w:val="0"/>
          <w:sz w:val="18"/>
          <w:szCs w:val="18"/>
          <w:lang w:val="en-US" w:eastAsia="de-DE"/>
          <w14:ligatures w14:val="none"/>
        </w:rPr>
        <w:t>Image Source: Sumitomo Drive Technologies</w:t>
      </w:r>
      <w:r w:rsidRPr="00FE75F6">
        <w:rPr>
          <w:rFonts w:ascii="Arial" w:eastAsia="Arial Unicode MS" w:hAnsi="Arial" w:cs="Arial"/>
          <w:b/>
          <w:color w:val="000000"/>
          <w:kern w:val="0"/>
          <w:sz w:val="18"/>
          <w:szCs w:val="18"/>
          <w:lang w:val="en-US" w:eastAsia="de-DE"/>
          <w14:ligatures w14:val="none"/>
        </w:rPr>
        <w:br/>
      </w:r>
      <w:r w:rsidRPr="00FE75F6">
        <w:rPr>
          <w:rFonts w:ascii="Arial" w:eastAsia="Arial Unicode MS" w:hAnsi="Arial" w:cs="Arial"/>
          <w:b/>
          <w:color w:val="000000"/>
          <w:kern w:val="0"/>
          <w:sz w:val="18"/>
          <w:szCs w:val="18"/>
          <w:lang w:val="en-US" w:eastAsia="de-DE"/>
          <w14:ligatures w14:val="none"/>
        </w:rPr>
        <w:br/>
      </w:r>
    </w:p>
    <w:p w14:paraId="69B6DB5F" w14:textId="6D0A3DF8" w:rsidR="00FE75F6" w:rsidRPr="00FE75F6" w:rsidRDefault="00FE75F6" w:rsidP="00FE75F6">
      <w:pPr>
        <w:spacing w:before="100" w:beforeAutospacing="1" w:after="100" w:afterAutospacing="1" w:line="240" w:lineRule="auto"/>
        <w:rPr>
          <w:rFonts w:ascii="Arial" w:eastAsia="Arial Unicode MS" w:hAnsi="Arial" w:cs="Arial"/>
          <w:b/>
          <w:color w:val="000000"/>
          <w:kern w:val="0"/>
          <w:sz w:val="18"/>
          <w:szCs w:val="18"/>
          <w:lang w:val="de-DE" w:eastAsia="de-DE"/>
          <w14:ligatures w14:val="none"/>
        </w:rPr>
      </w:pPr>
      <w:r w:rsidRPr="00FE75F6">
        <w:rPr>
          <w:rFonts w:ascii="Arial" w:eastAsia="Arial Unicode MS" w:hAnsi="Arial" w:cs="Arial"/>
          <w:b/>
          <w:color w:val="000000"/>
          <w:kern w:val="0"/>
          <w:sz w:val="18"/>
          <w:szCs w:val="18"/>
          <w:lang w:val="de-DE" w:eastAsia="de-DE"/>
          <w14:ligatures w14:val="none"/>
        </w:rPr>
        <w:drawing>
          <wp:inline distT="0" distB="0" distL="0" distR="0" wp14:anchorId="6A0533BA" wp14:editId="579019C4">
            <wp:extent cx="1676400" cy="1257300"/>
            <wp:effectExtent l="0" t="0" r="0" b="0"/>
            <wp:docPr id="424755760" name="Grafik 13" descr="Ein Bild, das Meta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755760" name="Grafik 13" descr="Ein Bild, das Metall enthält.&#10;&#10;KI-generierte Inhalte können fehlerhaft sein."/>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76400" cy="1257300"/>
                    </a:xfrm>
                    <a:prstGeom prst="rect">
                      <a:avLst/>
                    </a:prstGeom>
                    <a:noFill/>
                    <a:ln>
                      <a:noFill/>
                    </a:ln>
                  </pic:spPr>
                </pic:pic>
              </a:graphicData>
            </a:graphic>
          </wp:inline>
        </w:drawing>
      </w:r>
      <w:r w:rsidRPr="00FE75F6">
        <w:rPr>
          <w:rFonts w:ascii="Arial" w:eastAsia="Arial Unicode MS" w:hAnsi="Arial" w:cs="Arial"/>
          <w:b/>
          <w:color w:val="000000"/>
          <w:kern w:val="0"/>
          <w:sz w:val="18"/>
          <w:szCs w:val="18"/>
          <w:lang w:val="de-DE" w:eastAsia="de-DE"/>
          <w14:ligatures w14:val="none"/>
        </w:rPr>
        <w:drawing>
          <wp:inline distT="0" distB="0" distL="0" distR="0" wp14:anchorId="649E5C0E" wp14:editId="0837965D">
            <wp:extent cx="1684020" cy="1257300"/>
            <wp:effectExtent l="0" t="0" r="0" b="0"/>
            <wp:docPr id="2002195763" name="Grafik 12" descr="Ein Bild, das Zylinder, Metall, Maschin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195763" name="Grafik 12" descr="Ein Bild, das Zylinder, Metall, Maschine enthält.&#10;&#10;KI-generierte Inhalte können fehlerhaft sein."/>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84020" cy="1257300"/>
                    </a:xfrm>
                    <a:prstGeom prst="rect">
                      <a:avLst/>
                    </a:prstGeom>
                    <a:noFill/>
                    <a:ln>
                      <a:noFill/>
                    </a:ln>
                  </pic:spPr>
                </pic:pic>
              </a:graphicData>
            </a:graphic>
          </wp:inline>
        </w:drawing>
      </w:r>
    </w:p>
    <w:p w14:paraId="270AAC3F" w14:textId="77777777" w:rsidR="00FE75F6" w:rsidRPr="00FE75F6" w:rsidRDefault="00FE75F6" w:rsidP="00FE75F6">
      <w:pPr>
        <w:spacing w:before="100" w:beforeAutospacing="1" w:after="100" w:afterAutospacing="1" w:line="240" w:lineRule="auto"/>
        <w:rPr>
          <w:rFonts w:ascii="Arial" w:eastAsia="Arial Unicode MS" w:hAnsi="Arial" w:cs="Arial"/>
          <w:b/>
          <w:color w:val="000000"/>
          <w:kern w:val="0"/>
          <w:sz w:val="18"/>
          <w:szCs w:val="18"/>
          <w:lang w:val="en-US" w:eastAsia="de-DE"/>
          <w14:ligatures w14:val="none"/>
        </w:rPr>
      </w:pPr>
      <w:r w:rsidRPr="00FE75F6">
        <w:rPr>
          <w:rFonts w:ascii="Arial" w:eastAsia="Arial Unicode MS" w:hAnsi="Arial" w:cs="Arial"/>
          <w:b/>
          <w:bCs/>
          <w:color w:val="000000"/>
          <w:kern w:val="0"/>
          <w:sz w:val="18"/>
          <w:szCs w:val="18"/>
          <w:lang w:val="en-US" w:eastAsia="de-DE"/>
          <w14:ligatures w14:val="none"/>
        </w:rPr>
        <w:t>Prest Neo – Compact, Quiet, Cost Effective </w:t>
      </w:r>
      <w:r w:rsidRPr="00FE75F6">
        <w:rPr>
          <w:rFonts w:ascii="Arial" w:eastAsia="Arial Unicode MS" w:hAnsi="Arial" w:cs="Arial"/>
          <w:b/>
          <w:bCs/>
          <w:color w:val="000000"/>
          <w:kern w:val="0"/>
          <w:sz w:val="18"/>
          <w:szCs w:val="18"/>
          <w:lang w:val="en-US" w:eastAsia="de-DE"/>
          <w14:ligatures w14:val="none"/>
        </w:rPr>
        <w:br/>
      </w:r>
      <w:r w:rsidRPr="00FE75F6">
        <w:rPr>
          <w:rFonts w:ascii="Arial" w:eastAsia="Arial Unicode MS" w:hAnsi="Arial" w:cs="Arial"/>
          <w:bCs/>
          <w:color w:val="000000"/>
          <w:kern w:val="0"/>
          <w:sz w:val="18"/>
          <w:szCs w:val="18"/>
          <w:lang w:val="en-US" w:eastAsia="de-DE"/>
          <w14:ligatures w14:val="none"/>
        </w:rPr>
        <w:t>Image Source: Sumitomo Drive Technologies</w:t>
      </w:r>
    </w:p>
    <w:p w14:paraId="5F7EB378" w14:textId="1717E945" w:rsidR="00FE75F6" w:rsidRPr="00FE75F6" w:rsidRDefault="00FE75F6" w:rsidP="00FE75F6">
      <w:pPr>
        <w:spacing w:before="100" w:beforeAutospacing="1" w:after="100" w:afterAutospacing="1" w:line="240" w:lineRule="auto"/>
        <w:rPr>
          <w:rFonts w:ascii="Arial" w:eastAsia="Arial Unicode MS" w:hAnsi="Arial" w:cs="Arial"/>
          <w:b/>
          <w:color w:val="000000"/>
          <w:kern w:val="0"/>
          <w:sz w:val="18"/>
          <w:szCs w:val="18"/>
          <w:lang w:val="en-US" w:eastAsia="de-DE"/>
          <w14:ligatures w14:val="none"/>
        </w:rPr>
      </w:pPr>
      <w:r w:rsidRPr="00FE75F6">
        <w:rPr>
          <w:rFonts w:ascii="Arial" w:eastAsia="Arial Unicode MS" w:hAnsi="Arial" w:cs="Arial"/>
          <w:b/>
          <w:color w:val="000000"/>
          <w:kern w:val="0"/>
          <w:sz w:val="18"/>
          <w:szCs w:val="18"/>
          <w:lang w:val="en-US" w:eastAsia="de-DE"/>
          <w14:ligatures w14:val="none"/>
        </w:rPr>
        <w:br/>
      </w:r>
      <w:r w:rsidRPr="00FE75F6">
        <w:rPr>
          <w:rFonts w:ascii="Arial" w:eastAsia="Arial Unicode MS" w:hAnsi="Arial" w:cs="Arial"/>
          <w:b/>
          <w:color w:val="000000"/>
          <w:kern w:val="0"/>
          <w:sz w:val="18"/>
          <w:szCs w:val="18"/>
          <w:lang w:val="en-US" w:eastAsia="de-DE"/>
          <w14:ligatures w14:val="none"/>
        </w:rPr>
        <w:br/>
      </w:r>
      <w:r w:rsidRPr="00FE75F6">
        <w:rPr>
          <w:rFonts w:ascii="Arial" w:eastAsia="Arial Unicode MS" w:hAnsi="Arial" w:cs="Arial"/>
          <w:b/>
          <w:color w:val="000000"/>
          <w:kern w:val="0"/>
          <w:sz w:val="18"/>
          <w:szCs w:val="18"/>
          <w:lang w:val="de-DE" w:eastAsia="de-DE"/>
          <w14:ligatures w14:val="none"/>
        </w:rPr>
        <w:drawing>
          <wp:inline distT="0" distB="0" distL="0" distR="0" wp14:anchorId="2A3E7E19" wp14:editId="6B03B4AF">
            <wp:extent cx="1859280" cy="1394460"/>
            <wp:effectExtent l="0" t="0" r="0" b="0"/>
            <wp:docPr id="1505144266" name="Grafik 11" descr="Ein Bild, das Autoteile, Zylinder, Metall, Silb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144266" name="Grafik 11" descr="Ein Bild, das Autoteile, Zylinder, Metall, Silber enthält.&#10;&#10;KI-generierte Inhalte können fehlerhaft sein."/>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59280" cy="1394460"/>
                    </a:xfrm>
                    <a:prstGeom prst="rect">
                      <a:avLst/>
                    </a:prstGeom>
                    <a:noFill/>
                    <a:ln>
                      <a:noFill/>
                    </a:ln>
                  </pic:spPr>
                </pic:pic>
              </a:graphicData>
            </a:graphic>
          </wp:inline>
        </w:drawing>
      </w:r>
      <w:r w:rsidRPr="00FE75F6">
        <w:rPr>
          <w:rFonts w:ascii="Arial" w:eastAsia="Arial Unicode MS" w:hAnsi="Arial" w:cs="Arial"/>
          <w:b/>
          <w:color w:val="000000"/>
          <w:kern w:val="0"/>
          <w:sz w:val="18"/>
          <w:szCs w:val="18"/>
          <w:lang w:val="de-DE" w:eastAsia="de-DE"/>
          <w14:ligatures w14:val="none"/>
        </w:rPr>
        <w:drawing>
          <wp:inline distT="0" distB="0" distL="0" distR="0" wp14:anchorId="3A7845F8" wp14:editId="35893003">
            <wp:extent cx="1920240" cy="1440180"/>
            <wp:effectExtent l="0" t="0" r="0" b="0"/>
            <wp:docPr id="1079819980" name="Grafik 10" descr="Ein Bild, das Maschine, Zylind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819980" name="Grafik 10" descr="Ein Bild, das Maschine, Zylinder enthält.&#10;&#10;KI-generierte Inhalte können fehlerhaft sei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20240" cy="1440180"/>
                    </a:xfrm>
                    <a:prstGeom prst="rect">
                      <a:avLst/>
                    </a:prstGeom>
                    <a:noFill/>
                    <a:ln>
                      <a:noFill/>
                    </a:ln>
                  </pic:spPr>
                </pic:pic>
              </a:graphicData>
            </a:graphic>
          </wp:inline>
        </w:drawing>
      </w:r>
      <w:r w:rsidRPr="00FE75F6">
        <w:rPr>
          <w:rFonts w:ascii="Arial" w:eastAsia="Arial Unicode MS" w:hAnsi="Arial" w:cs="Arial"/>
          <w:b/>
          <w:color w:val="000000"/>
          <w:kern w:val="0"/>
          <w:sz w:val="18"/>
          <w:szCs w:val="18"/>
          <w:lang w:val="en-US" w:eastAsia="de-DE"/>
          <w14:ligatures w14:val="none"/>
        </w:rPr>
        <w:br/>
      </w:r>
      <w:r w:rsidRPr="00FE75F6">
        <w:rPr>
          <w:rFonts w:ascii="Arial" w:eastAsia="Arial Unicode MS" w:hAnsi="Arial" w:cs="Arial"/>
          <w:b/>
          <w:bCs/>
          <w:color w:val="000000"/>
          <w:kern w:val="0"/>
          <w:sz w:val="18"/>
          <w:szCs w:val="18"/>
          <w:lang w:val="en-US" w:eastAsia="de-DE"/>
          <w14:ligatures w14:val="none"/>
        </w:rPr>
        <w:br/>
        <w:t>Altax Neo – Cyclo® Durability &amp; Overload Capacity </w:t>
      </w:r>
      <w:r w:rsidRPr="00FE75F6">
        <w:rPr>
          <w:rFonts w:ascii="Arial" w:eastAsia="Arial Unicode MS" w:hAnsi="Arial" w:cs="Arial"/>
          <w:b/>
          <w:bCs/>
          <w:color w:val="000000"/>
          <w:kern w:val="0"/>
          <w:sz w:val="18"/>
          <w:szCs w:val="18"/>
          <w:lang w:val="en-US" w:eastAsia="de-DE"/>
          <w14:ligatures w14:val="none"/>
        </w:rPr>
        <w:br/>
      </w:r>
      <w:r w:rsidRPr="00FE75F6">
        <w:rPr>
          <w:rFonts w:ascii="Arial" w:eastAsia="Arial Unicode MS" w:hAnsi="Arial" w:cs="Arial"/>
          <w:bCs/>
          <w:color w:val="000000"/>
          <w:kern w:val="0"/>
          <w:sz w:val="18"/>
          <w:szCs w:val="18"/>
          <w:lang w:val="en-US" w:eastAsia="de-DE"/>
          <w14:ligatures w14:val="none"/>
        </w:rPr>
        <w:t>Image Source: Sumitomo Drive Technologies</w:t>
      </w:r>
    </w:p>
    <w:p w14:paraId="1AB7E07B" w14:textId="24865987" w:rsidR="00FE75F6" w:rsidRPr="00FE75F6" w:rsidRDefault="00FE75F6" w:rsidP="00FE75F6">
      <w:pPr>
        <w:spacing w:before="100" w:beforeAutospacing="1" w:after="100" w:afterAutospacing="1" w:line="240" w:lineRule="auto"/>
        <w:rPr>
          <w:rFonts w:ascii="Arial" w:eastAsia="Arial Unicode MS" w:hAnsi="Arial" w:cs="Arial"/>
          <w:b/>
          <w:color w:val="000000"/>
          <w:kern w:val="0"/>
          <w:sz w:val="18"/>
          <w:szCs w:val="18"/>
          <w:lang w:val="en-US" w:eastAsia="de-DE"/>
          <w14:ligatures w14:val="none"/>
        </w:rPr>
      </w:pPr>
      <w:r w:rsidRPr="00FE75F6">
        <w:rPr>
          <w:rFonts w:ascii="Arial" w:eastAsia="Arial Unicode MS" w:hAnsi="Arial" w:cs="Arial"/>
          <w:b/>
          <w:bCs/>
          <w:color w:val="000000"/>
          <w:kern w:val="0"/>
          <w:sz w:val="18"/>
          <w:szCs w:val="18"/>
          <w:lang w:val="de-DE" w:eastAsia="de-DE"/>
          <w14:ligatures w14:val="none"/>
        </w:rPr>
        <w:lastRenderedPageBreak/>
        <w:drawing>
          <wp:inline distT="0" distB="0" distL="0" distR="0" wp14:anchorId="33212079" wp14:editId="0CE4832E">
            <wp:extent cx="1783080" cy="1341120"/>
            <wp:effectExtent l="0" t="0" r="7620" b="0"/>
            <wp:docPr id="198819948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83080" cy="1341120"/>
                    </a:xfrm>
                    <a:prstGeom prst="rect">
                      <a:avLst/>
                    </a:prstGeom>
                    <a:noFill/>
                    <a:ln>
                      <a:noFill/>
                    </a:ln>
                  </pic:spPr>
                </pic:pic>
              </a:graphicData>
            </a:graphic>
          </wp:inline>
        </w:drawing>
      </w:r>
      <w:r w:rsidRPr="00FE75F6">
        <w:rPr>
          <w:rFonts w:ascii="Arial" w:eastAsia="Arial Unicode MS" w:hAnsi="Arial" w:cs="Arial"/>
          <w:b/>
          <w:bCs/>
          <w:color w:val="000000"/>
          <w:kern w:val="0"/>
          <w:sz w:val="18"/>
          <w:szCs w:val="18"/>
          <w:lang w:val="en-US" w:eastAsia="de-DE"/>
          <w14:ligatures w14:val="none"/>
        </w:rPr>
        <w:br/>
      </w:r>
      <w:r w:rsidRPr="00FE75F6">
        <w:rPr>
          <w:rFonts w:ascii="Arial" w:eastAsia="Arial Unicode MS" w:hAnsi="Arial" w:cs="Arial"/>
          <w:b/>
          <w:bCs/>
          <w:color w:val="000000"/>
          <w:kern w:val="0"/>
          <w:sz w:val="18"/>
          <w:szCs w:val="18"/>
          <w:lang w:val="en-US" w:eastAsia="de-DE"/>
          <w14:ligatures w14:val="none"/>
        </w:rPr>
        <w:br/>
        <w:t>Hyponic Neo – Smooth, Efficient, Right-Angle Gearmotor </w:t>
      </w:r>
      <w:r w:rsidRPr="00FE75F6">
        <w:rPr>
          <w:rFonts w:ascii="Arial" w:eastAsia="Arial Unicode MS" w:hAnsi="Arial" w:cs="Arial"/>
          <w:b/>
          <w:bCs/>
          <w:color w:val="000000"/>
          <w:kern w:val="0"/>
          <w:sz w:val="18"/>
          <w:szCs w:val="18"/>
          <w:lang w:val="en-US" w:eastAsia="de-DE"/>
          <w14:ligatures w14:val="none"/>
        </w:rPr>
        <w:br/>
      </w:r>
      <w:r w:rsidRPr="00FE75F6">
        <w:rPr>
          <w:rFonts w:ascii="Arial" w:eastAsia="Arial Unicode MS" w:hAnsi="Arial" w:cs="Arial"/>
          <w:bCs/>
          <w:color w:val="000000"/>
          <w:kern w:val="0"/>
          <w:sz w:val="18"/>
          <w:szCs w:val="18"/>
          <w:lang w:val="en-US" w:eastAsia="de-DE"/>
          <w14:ligatures w14:val="none"/>
        </w:rPr>
        <w:t>Image Source: Sumitomo Drive Technologies</w:t>
      </w:r>
    </w:p>
    <w:p w14:paraId="1B2B9904" w14:textId="407FCA0C" w:rsidR="00FE75F6" w:rsidRPr="00FE75F6" w:rsidRDefault="00FE75F6" w:rsidP="00FE75F6">
      <w:pPr>
        <w:spacing w:before="100" w:beforeAutospacing="1" w:after="100" w:afterAutospacing="1" w:line="240" w:lineRule="auto"/>
        <w:rPr>
          <w:rFonts w:ascii="Arial" w:eastAsia="Arial Unicode MS" w:hAnsi="Arial" w:cs="Arial"/>
          <w:b/>
          <w:color w:val="000000"/>
          <w:kern w:val="0"/>
          <w:sz w:val="18"/>
          <w:szCs w:val="18"/>
          <w:lang w:val="de-DE" w:eastAsia="de-DE"/>
          <w14:ligatures w14:val="none"/>
        </w:rPr>
      </w:pPr>
      <w:r w:rsidRPr="00FE75F6">
        <w:rPr>
          <w:rFonts w:ascii="Arial" w:eastAsia="Arial Unicode MS" w:hAnsi="Arial" w:cs="Arial"/>
          <w:b/>
          <w:color w:val="000000"/>
          <w:kern w:val="0"/>
          <w:sz w:val="18"/>
          <w:szCs w:val="18"/>
          <w:lang w:val="de-DE" w:eastAsia="de-DE"/>
          <w14:ligatures w14:val="none"/>
        </w:rPr>
        <w:drawing>
          <wp:inline distT="0" distB="0" distL="0" distR="0" wp14:anchorId="18E79295" wp14:editId="52D33D53">
            <wp:extent cx="1905000" cy="1432560"/>
            <wp:effectExtent l="0" t="0" r="0" b="0"/>
            <wp:docPr id="1324934351" name="Grafik 8" descr="Ein Bild, das Hartwaren, Heb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934351" name="Grafik 8" descr="Ein Bild, das Hartwaren, Hebel enthält.&#10;&#10;KI-generierte Inhalte können fehlerhaft sein."/>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05000" cy="1432560"/>
                    </a:xfrm>
                    <a:prstGeom prst="rect">
                      <a:avLst/>
                    </a:prstGeom>
                    <a:noFill/>
                    <a:ln>
                      <a:noFill/>
                    </a:ln>
                  </pic:spPr>
                </pic:pic>
              </a:graphicData>
            </a:graphic>
          </wp:inline>
        </w:drawing>
      </w:r>
    </w:p>
    <w:p w14:paraId="7299E91F" w14:textId="77777777" w:rsidR="00FE75F6" w:rsidRPr="00FE75F6" w:rsidRDefault="00FE75F6" w:rsidP="00FE75F6">
      <w:pPr>
        <w:spacing w:before="100" w:beforeAutospacing="1" w:after="100" w:afterAutospacing="1" w:line="240" w:lineRule="auto"/>
        <w:rPr>
          <w:rFonts w:ascii="Arial" w:eastAsia="Arial Unicode MS" w:hAnsi="Arial" w:cs="Arial"/>
          <w:b/>
          <w:color w:val="000000"/>
          <w:kern w:val="0"/>
          <w:sz w:val="18"/>
          <w:szCs w:val="18"/>
          <w:lang w:val="en-US" w:eastAsia="de-DE"/>
          <w14:ligatures w14:val="none"/>
        </w:rPr>
      </w:pPr>
      <w:r w:rsidRPr="00FE75F6">
        <w:rPr>
          <w:rFonts w:ascii="Arial" w:eastAsia="Arial Unicode MS" w:hAnsi="Arial" w:cs="Arial"/>
          <w:b/>
          <w:bCs/>
          <w:color w:val="000000"/>
          <w:kern w:val="0"/>
          <w:sz w:val="18"/>
          <w:szCs w:val="18"/>
          <w:lang w:val="en-US" w:eastAsia="de-DE"/>
          <w14:ligatures w14:val="none"/>
        </w:rPr>
        <w:t>Planetra Neo – High Load, Economy Planetary Gear </w:t>
      </w:r>
      <w:r w:rsidRPr="00FE75F6">
        <w:rPr>
          <w:rFonts w:ascii="Arial" w:eastAsia="Arial Unicode MS" w:hAnsi="Arial" w:cs="Arial"/>
          <w:b/>
          <w:bCs/>
          <w:color w:val="000000"/>
          <w:kern w:val="0"/>
          <w:sz w:val="18"/>
          <w:szCs w:val="18"/>
          <w:lang w:val="en-US" w:eastAsia="de-DE"/>
          <w14:ligatures w14:val="none"/>
        </w:rPr>
        <w:br/>
      </w:r>
      <w:r w:rsidRPr="00FE75F6">
        <w:rPr>
          <w:rFonts w:ascii="Arial" w:eastAsia="Arial Unicode MS" w:hAnsi="Arial" w:cs="Arial"/>
          <w:bCs/>
          <w:color w:val="000000"/>
          <w:kern w:val="0"/>
          <w:sz w:val="18"/>
          <w:szCs w:val="18"/>
          <w:lang w:val="en-US" w:eastAsia="de-DE"/>
          <w14:ligatures w14:val="none"/>
        </w:rPr>
        <w:t>Image Source: Sumitomo Drive Technologies</w:t>
      </w:r>
      <w:r w:rsidRPr="00FE75F6">
        <w:rPr>
          <w:rFonts w:ascii="Arial" w:eastAsia="Arial Unicode MS" w:hAnsi="Arial" w:cs="Arial"/>
          <w:b/>
          <w:color w:val="000000"/>
          <w:kern w:val="0"/>
          <w:sz w:val="18"/>
          <w:szCs w:val="18"/>
          <w:lang w:val="en-US" w:eastAsia="de-DE"/>
          <w14:ligatures w14:val="none"/>
        </w:rPr>
        <w:t>        </w:t>
      </w:r>
      <w:r w:rsidRPr="00FE75F6">
        <w:rPr>
          <w:rFonts w:ascii="Arial" w:eastAsia="Arial Unicode MS" w:hAnsi="Arial" w:cs="Arial"/>
          <w:b/>
          <w:color w:val="000000"/>
          <w:kern w:val="0"/>
          <w:sz w:val="18"/>
          <w:szCs w:val="18"/>
          <w:lang w:val="en-US" w:eastAsia="de-DE"/>
          <w14:ligatures w14:val="none"/>
        </w:rPr>
        <w:br/>
        <w:t>                        </w:t>
      </w:r>
    </w:p>
    <w:p w14:paraId="7BED1BF2" w14:textId="15912CB8" w:rsidR="00FE75F6" w:rsidRPr="00FE75F6" w:rsidRDefault="00FE75F6" w:rsidP="00FE75F6">
      <w:pPr>
        <w:spacing w:before="100" w:beforeAutospacing="1" w:after="100" w:afterAutospacing="1" w:line="240" w:lineRule="auto"/>
        <w:rPr>
          <w:rFonts w:ascii="Arial" w:eastAsia="Arial Unicode MS" w:hAnsi="Arial" w:cs="Arial"/>
          <w:b/>
          <w:color w:val="000000"/>
          <w:kern w:val="0"/>
          <w:sz w:val="18"/>
          <w:szCs w:val="18"/>
          <w:lang w:val="en-US" w:eastAsia="de-DE"/>
          <w14:ligatures w14:val="none"/>
        </w:rPr>
      </w:pPr>
    </w:p>
    <w:p w14:paraId="52560015" w14:textId="77777777" w:rsidR="00FE75F6" w:rsidRPr="0050711D" w:rsidRDefault="00FE75F6" w:rsidP="00FE75F6">
      <w:pPr>
        <w:pBdr>
          <w:top w:val="single" w:sz="4" w:space="1" w:color="auto"/>
        </w:pBdr>
        <w:overflowPunct w:val="0"/>
        <w:autoSpaceDE w:val="0"/>
        <w:autoSpaceDN w:val="0"/>
        <w:adjustRightInd w:val="0"/>
        <w:spacing w:before="240" w:after="120" w:line="280" w:lineRule="exact"/>
        <w:jc w:val="both"/>
        <w:textAlignment w:val="baseline"/>
        <w:rPr>
          <w:rFonts w:ascii="Arial" w:eastAsia="Times New Roman" w:hAnsi="Arial" w:cs="Times New Roman"/>
          <w:b/>
          <w:color w:val="000000"/>
          <w:kern w:val="0"/>
          <w:sz w:val="18"/>
          <w:szCs w:val="18"/>
          <w:lang w:val="en-US" w:eastAsia="de-DE"/>
          <w14:ligatures w14:val="none"/>
        </w:rPr>
      </w:pPr>
    </w:p>
    <w:p w14:paraId="6D488A8D" w14:textId="138BF971" w:rsidR="001F3263" w:rsidRPr="00FE75F6" w:rsidRDefault="00FE75F6" w:rsidP="00391C47">
      <w:pPr>
        <w:spacing w:after="0"/>
        <w:rPr>
          <w:rFonts w:ascii="Arial" w:hAnsi="Arial" w:cs="Arial"/>
          <w:b/>
          <w:bCs/>
        </w:rPr>
      </w:pPr>
      <w:r>
        <w:rPr>
          <w:rFonts w:ascii="Arial" w:hAnsi="Arial" w:cs="Arial"/>
          <w:b/>
          <w:bCs/>
        </w:rPr>
        <w:br/>
      </w:r>
      <w:r w:rsidR="001F3263" w:rsidRPr="00FE75F6">
        <w:rPr>
          <w:rFonts w:ascii="Arial" w:hAnsi="Arial" w:cs="Arial"/>
          <w:b/>
          <w:bCs/>
          <w:sz w:val="20"/>
          <w:szCs w:val="20"/>
        </w:rPr>
        <w:t>About Sumitomo Drive Technologies</w:t>
      </w:r>
    </w:p>
    <w:p w14:paraId="24678ACD" w14:textId="77777777" w:rsidR="00391C47" w:rsidRPr="00FE75F6" w:rsidRDefault="00391C47" w:rsidP="00391C47">
      <w:pPr>
        <w:spacing w:after="0"/>
        <w:rPr>
          <w:rFonts w:ascii="Arial" w:hAnsi="Arial" w:cs="Arial"/>
          <w:b/>
          <w:bCs/>
        </w:rPr>
      </w:pPr>
    </w:p>
    <w:p w14:paraId="567C5E28" w14:textId="619DBFD4" w:rsidR="001F3263" w:rsidRPr="00FE75F6" w:rsidRDefault="001F3263" w:rsidP="00391C47">
      <w:pPr>
        <w:spacing w:after="0"/>
        <w:rPr>
          <w:rFonts w:ascii="Arial" w:hAnsi="Arial" w:cs="Arial"/>
        </w:rPr>
      </w:pPr>
      <w:r w:rsidRPr="00FE75F6">
        <w:rPr>
          <w:rFonts w:ascii="Arial" w:hAnsi="Arial" w:cs="Arial"/>
        </w:rPr>
        <w:t xml:space="preserve">Sumitomo Drive Technologies is a global provider of power transmission and control solutions, supplying gear motors, gearboxes, and related services to a wide range of industries. With a long-standing commitment to engineering excellence, product reliability, and customer support, Sumitomo Drive Technologies helps manufacturers around the world </w:t>
      </w:r>
      <w:r w:rsidR="00D722F6" w:rsidRPr="00FE75F6">
        <w:rPr>
          <w:rFonts w:ascii="Arial" w:hAnsi="Arial" w:cs="Arial"/>
        </w:rPr>
        <w:t xml:space="preserve">to </w:t>
      </w:r>
      <w:r w:rsidRPr="00FE75F6">
        <w:rPr>
          <w:rFonts w:ascii="Arial" w:hAnsi="Arial" w:cs="Arial"/>
        </w:rPr>
        <w:t>improve uptime, efficiency, and performance.</w:t>
      </w:r>
    </w:p>
    <w:p w14:paraId="6C47E3EF" w14:textId="77777777" w:rsidR="00391C47" w:rsidRPr="00FE75F6" w:rsidRDefault="00391C47" w:rsidP="00391C47">
      <w:pPr>
        <w:spacing w:after="0"/>
        <w:rPr>
          <w:rFonts w:ascii="Arial" w:hAnsi="Arial" w:cs="Arial"/>
        </w:rPr>
      </w:pPr>
    </w:p>
    <w:p w14:paraId="7C351538" w14:textId="77777777" w:rsidR="001F3263" w:rsidRPr="00FE75F6" w:rsidRDefault="001F3263" w:rsidP="00391C47">
      <w:pPr>
        <w:spacing w:after="0"/>
        <w:rPr>
          <w:rFonts w:ascii="Arial" w:hAnsi="Arial" w:cs="Arial"/>
          <w:sz w:val="20"/>
          <w:szCs w:val="20"/>
          <w:lang w:val="en-US"/>
        </w:rPr>
      </w:pPr>
      <w:r w:rsidRPr="00FE75F6">
        <w:rPr>
          <w:rFonts w:ascii="Arial" w:hAnsi="Arial" w:cs="Arial"/>
          <w:b/>
          <w:bCs/>
          <w:sz w:val="20"/>
          <w:szCs w:val="20"/>
          <w:lang w:val="en-US"/>
        </w:rPr>
        <w:t xml:space="preserve">Drive Technology Close to the Customer Worldwide </w:t>
      </w:r>
    </w:p>
    <w:p w14:paraId="1B7C0CBE" w14:textId="2B0DEFBB" w:rsidR="001F3263" w:rsidRPr="00FE75F6" w:rsidRDefault="00FE75F6" w:rsidP="00391C47">
      <w:pPr>
        <w:spacing w:after="0"/>
        <w:rPr>
          <w:rFonts w:ascii="Arial" w:hAnsi="Arial" w:cs="Arial"/>
          <w:lang w:val="en-US"/>
        </w:rPr>
      </w:pPr>
      <w:r>
        <w:rPr>
          <w:rFonts w:ascii="Arial" w:hAnsi="Arial" w:cs="Arial"/>
          <w:lang w:val="en-US"/>
        </w:rPr>
        <w:br/>
      </w:r>
      <w:r w:rsidR="001F3263" w:rsidRPr="00FE75F6">
        <w:rPr>
          <w:rFonts w:ascii="Arial" w:hAnsi="Arial" w:cs="Arial"/>
          <w:lang w:val="en-US"/>
        </w:rPr>
        <w:t xml:space="preserve">With ten production sites, more than 30 assembly plants, 250 sales offices, and around 7,000 employees on five continents, Sumitomo Drive Technologies has an extensive network to be close to regional customer requirements worldwide. </w:t>
      </w:r>
    </w:p>
    <w:p w14:paraId="2AAD9632" w14:textId="77777777" w:rsidR="00391C47" w:rsidRPr="00FE75F6" w:rsidRDefault="001F3263" w:rsidP="00391C47">
      <w:pPr>
        <w:spacing w:after="0"/>
        <w:rPr>
          <w:rFonts w:ascii="Arial" w:hAnsi="Arial" w:cs="Arial"/>
          <w:lang w:val="en-US"/>
        </w:rPr>
      </w:pPr>
      <w:r w:rsidRPr="00FE75F6">
        <w:rPr>
          <w:rFonts w:ascii="Arial" w:hAnsi="Arial" w:cs="Arial"/>
          <w:lang w:val="en-US"/>
        </w:rPr>
        <w:t>Sumitomo Drive Technologies is part of Sumitomo Heavy Industries Ltd., one of the largest corporate groups in Japan and the world, with annual sales of around 7 billion euros.</w:t>
      </w:r>
    </w:p>
    <w:p w14:paraId="01019132" w14:textId="1D002C3B" w:rsidR="001F3263" w:rsidRPr="00FE75F6" w:rsidRDefault="001F3263" w:rsidP="00391C47">
      <w:pPr>
        <w:spacing w:after="0"/>
        <w:rPr>
          <w:rFonts w:ascii="Arial" w:hAnsi="Arial" w:cs="Arial"/>
          <w:lang w:val="en-US"/>
        </w:rPr>
      </w:pPr>
      <w:r w:rsidRPr="00FE75F6">
        <w:rPr>
          <w:rFonts w:ascii="Arial" w:hAnsi="Arial" w:cs="Arial"/>
          <w:lang w:val="en-US"/>
        </w:rPr>
        <w:t xml:space="preserve"> </w:t>
      </w:r>
    </w:p>
    <w:p w14:paraId="342BD92C" w14:textId="7BAC0D93" w:rsidR="001F3263" w:rsidRPr="00FE75F6" w:rsidRDefault="001F3263" w:rsidP="00391C47">
      <w:pPr>
        <w:spacing w:after="0"/>
        <w:rPr>
          <w:rFonts w:ascii="Arial" w:hAnsi="Arial" w:cs="Arial"/>
          <w:b/>
          <w:bCs/>
          <w:lang w:val="en-US"/>
        </w:rPr>
      </w:pPr>
      <w:r w:rsidRPr="00FE75F6">
        <w:rPr>
          <w:rFonts w:ascii="Arial" w:hAnsi="Arial" w:cs="Arial"/>
          <w:b/>
          <w:bCs/>
          <w:lang w:val="en-US"/>
        </w:rPr>
        <w:t xml:space="preserve">For more information, visit: </w:t>
      </w:r>
      <w:hyperlink r:id="rId25" w:history="1">
        <w:r w:rsidR="00C24B99" w:rsidRPr="00FE75F6">
          <w:rPr>
            <w:rStyle w:val="Hyperlink"/>
            <w:rFonts w:ascii="Arial" w:hAnsi="Arial" w:cs="Arial"/>
            <w:b/>
            <w:bCs/>
            <w:lang w:val="en-US"/>
          </w:rPr>
          <w:t>www.sumitomodrive.com</w:t>
        </w:r>
      </w:hyperlink>
      <w:r w:rsidRPr="00FE75F6">
        <w:rPr>
          <w:rFonts w:ascii="Arial" w:hAnsi="Arial" w:cs="Arial"/>
          <w:b/>
          <w:bCs/>
          <w:lang w:val="en-US"/>
        </w:rPr>
        <w:t xml:space="preserve"> </w:t>
      </w:r>
    </w:p>
    <w:p w14:paraId="157BB5A3" w14:textId="77777777" w:rsidR="00C24B99" w:rsidRPr="00FE75F6" w:rsidRDefault="00C24B99" w:rsidP="00391C47">
      <w:pPr>
        <w:spacing w:after="0"/>
        <w:rPr>
          <w:rFonts w:ascii="Arial" w:hAnsi="Arial" w:cs="Arial"/>
          <w:lang w:val="en-US"/>
        </w:rPr>
      </w:pPr>
    </w:p>
    <w:p w14:paraId="6D70C388" w14:textId="6DA19FBA" w:rsidR="00C24B99" w:rsidRPr="00FE75F6" w:rsidRDefault="00FE75F6" w:rsidP="00391C47">
      <w:pPr>
        <w:spacing w:after="0"/>
        <w:rPr>
          <w:rFonts w:ascii="Arial" w:hAnsi="Arial" w:cs="Arial"/>
          <w:b/>
          <w:bCs/>
          <w:lang w:val="en-US"/>
        </w:rPr>
      </w:pPr>
      <w:r>
        <w:rPr>
          <w:rFonts w:ascii="Arial" w:hAnsi="Arial" w:cs="Arial"/>
          <w:b/>
          <w:bCs/>
          <w:lang w:val="en-US"/>
        </w:rPr>
        <w:br/>
      </w:r>
      <w:r w:rsidR="001F3263" w:rsidRPr="00FE75F6">
        <w:rPr>
          <w:rFonts w:ascii="Arial" w:hAnsi="Arial" w:cs="Arial"/>
          <w:b/>
          <w:bCs/>
          <w:lang w:val="en-US"/>
        </w:rPr>
        <w:t xml:space="preserve">Press Contact: </w:t>
      </w:r>
    </w:p>
    <w:p w14:paraId="660CB169" w14:textId="6020AB34" w:rsidR="00A72817" w:rsidRPr="00FE75F6" w:rsidRDefault="001F3263" w:rsidP="00391C47">
      <w:pPr>
        <w:spacing w:after="0"/>
        <w:rPr>
          <w:rFonts w:ascii="Arial" w:hAnsi="Arial" w:cs="Arial"/>
          <w:lang w:val="en-US"/>
        </w:rPr>
      </w:pPr>
      <w:r w:rsidRPr="00FE75F6">
        <w:rPr>
          <w:rFonts w:ascii="Arial" w:hAnsi="Arial" w:cs="Arial"/>
          <w:lang w:val="en-US"/>
        </w:rPr>
        <w:t xml:space="preserve">Sumitomo Drive Technologies Communications </w:t>
      </w:r>
      <w:r w:rsidRPr="00FE75F6">
        <w:rPr>
          <w:rFonts w:ascii="Arial" w:hAnsi="Arial" w:cs="Arial"/>
          <w:lang w:val="en-US"/>
        </w:rPr>
        <w:br/>
        <w:t xml:space="preserve">Cyclostraße 92 </w:t>
      </w:r>
      <w:r w:rsidRPr="00FE75F6">
        <w:rPr>
          <w:rFonts w:ascii="Arial" w:hAnsi="Arial" w:cs="Arial"/>
          <w:lang w:val="en-US"/>
        </w:rPr>
        <w:br/>
      </w:r>
      <w:r w:rsidRPr="00FE75F6">
        <w:rPr>
          <w:rFonts w:ascii="Arial" w:hAnsi="Arial" w:cs="Arial"/>
          <w:lang w:val="en-US"/>
        </w:rPr>
        <w:lastRenderedPageBreak/>
        <w:t xml:space="preserve">85229 Markt Indersdorf </w:t>
      </w:r>
      <w:r w:rsidRPr="00FE75F6">
        <w:rPr>
          <w:rFonts w:ascii="Arial" w:hAnsi="Arial" w:cs="Arial"/>
          <w:lang w:val="en-US"/>
        </w:rPr>
        <w:br/>
        <w:t xml:space="preserve">Germany </w:t>
      </w:r>
      <w:r w:rsidRPr="00FE75F6">
        <w:rPr>
          <w:rFonts w:ascii="Arial" w:hAnsi="Arial" w:cs="Arial"/>
          <w:lang w:val="en-US"/>
        </w:rPr>
        <w:br/>
        <w:t xml:space="preserve">Email: media@sumitomodrive.com </w:t>
      </w:r>
      <w:r w:rsidRPr="00FE75F6">
        <w:rPr>
          <w:rFonts w:ascii="Arial" w:hAnsi="Arial" w:cs="Arial"/>
          <w:lang w:val="en-US"/>
        </w:rPr>
        <w:br/>
        <w:t>Website: www.sumitomodrive.com</w:t>
      </w:r>
    </w:p>
    <w:sectPr w:rsidR="00A72817" w:rsidRPr="00FE75F6" w:rsidSect="00FE75F6">
      <w:headerReference w:type="default" r:id="rId26"/>
      <w:pgSz w:w="11906" w:h="16838"/>
      <w:pgMar w:top="993" w:right="1440" w:bottom="993" w:left="1440" w:header="1757"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62E918" w14:textId="77777777" w:rsidR="00FE75F6" w:rsidRDefault="00FE75F6" w:rsidP="00FE75F6">
      <w:pPr>
        <w:spacing w:after="0" w:line="240" w:lineRule="auto"/>
      </w:pPr>
      <w:r>
        <w:separator/>
      </w:r>
    </w:p>
  </w:endnote>
  <w:endnote w:type="continuationSeparator" w:id="0">
    <w:p w14:paraId="27C2C8FD" w14:textId="77777777" w:rsidR="00FE75F6" w:rsidRDefault="00FE75F6" w:rsidP="00FE75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8AC6D6" w14:textId="77777777" w:rsidR="00FE75F6" w:rsidRDefault="00FE75F6" w:rsidP="00FE75F6">
      <w:pPr>
        <w:spacing w:after="0" w:line="240" w:lineRule="auto"/>
      </w:pPr>
      <w:r>
        <w:separator/>
      </w:r>
    </w:p>
  </w:footnote>
  <w:footnote w:type="continuationSeparator" w:id="0">
    <w:p w14:paraId="16428F50" w14:textId="77777777" w:rsidR="00FE75F6" w:rsidRDefault="00FE75F6" w:rsidP="00FE75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0E349" w14:textId="4311CDC2" w:rsidR="00FE75F6" w:rsidRDefault="00FE75F6">
    <w:pPr>
      <w:pStyle w:val="Kopfzeile"/>
    </w:pPr>
    <w:r w:rsidRPr="0050711D">
      <w:rPr>
        <w:noProof/>
        <w:color w:val="4472C4"/>
        <w:shd w:val="clear" w:color="auto" w:fill="E6E6E6"/>
        <w:lang w:eastAsia="en-GB"/>
      </w:rPr>
      <w:drawing>
        <wp:anchor distT="0" distB="0" distL="114300" distR="114300" simplePos="0" relativeHeight="251659264" behindDoc="0" locked="0" layoutInCell="0" allowOverlap="1" wp14:anchorId="1D0F6C70" wp14:editId="254592D2">
          <wp:simplePos x="0" y="0"/>
          <wp:positionH relativeFrom="page">
            <wp:align>right</wp:align>
          </wp:positionH>
          <wp:positionV relativeFrom="paragraph">
            <wp:posOffset>-1105535</wp:posOffset>
          </wp:positionV>
          <wp:extent cx="3067050" cy="819150"/>
          <wp:effectExtent l="0" t="0" r="0" b="0"/>
          <wp:wrapNone/>
          <wp:docPr id="5" name="Bild 1" descr="Logo_fuer 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fuer B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67050" cy="8191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F3629"/>
    <w:multiLevelType w:val="multilevel"/>
    <w:tmpl w:val="25E8A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2836390"/>
    <w:multiLevelType w:val="hybridMultilevel"/>
    <w:tmpl w:val="A9BADA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90F4BEE"/>
    <w:multiLevelType w:val="hybridMultilevel"/>
    <w:tmpl w:val="53A685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5E01448"/>
    <w:multiLevelType w:val="hybridMultilevel"/>
    <w:tmpl w:val="8B56DA1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524C6387"/>
    <w:multiLevelType w:val="multilevel"/>
    <w:tmpl w:val="19A8C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74887130">
    <w:abstractNumId w:val="0"/>
  </w:num>
  <w:num w:numId="2" w16cid:durableId="552349876">
    <w:abstractNumId w:val="4"/>
  </w:num>
  <w:num w:numId="3" w16cid:durableId="1552882643">
    <w:abstractNumId w:val="1"/>
  </w:num>
  <w:num w:numId="4" w16cid:durableId="1171723059">
    <w:abstractNumId w:val="3"/>
  </w:num>
  <w:num w:numId="5" w16cid:durableId="147155558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2817"/>
    <w:rsid w:val="00083D1D"/>
    <w:rsid w:val="000A421E"/>
    <w:rsid w:val="000A588C"/>
    <w:rsid w:val="000B5FE6"/>
    <w:rsid w:val="00113C53"/>
    <w:rsid w:val="00126E2C"/>
    <w:rsid w:val="001505A8"/>
    <w:rsid w:val="001F0C61"/>
    <w:rsid w:val="001F3263"/>
    <w:rsid w:val="00250787"/>
    <w:rsid w:val="00286E75"/>
    <w:rsid w:val="002A3ADB"/>
    <w:rsid w:val="002C5696"/>
    <w:rsid w:val="002E204F"/>
    <w:rsid w:val="002F37B6"/>
    <w:rsid w:val="0033285E"/>
    <w:rsid w:val="003900E4"/>
    <w:rsid w:val="00391C47"/>
    <w:rsid w:val="003A6AA8"/>
    <w:rsid w:val="004539DB"/>
    <w:rsid w:val="004D6030"/>
    <w:rsid w:val="004E53BC"/>
    <w:rsid w:val="0050005F"/>
    <w:rsid w:val="00532070"/>
    <w:rsid w:val="005378BD"/>
    <w:rsid w:val="005572DD"/>
    <w:rsid w:val="00583A29"/>
    <w:rsid w:val="00655E93"/>
    <w:rsid w:val="006C50CF"/>
    <w:rsid w:val="006F0BA6"/>
    <w:rsid w:val="00711C4B"/>
    <w:rsid w:val="00750E79"/>
    <w:rsid w:val="007B2573"/>
    <w:rsid w:val="007C33D5"/>
    <w:rsid w:val="00854D3E"/>
    <w:rsid w:val="00867170"/>
    <w:rsid w:val="008A630D"/>
    <w:rsid w:val="008E70EB"/>
    <w:rsid w:val="009F3F45"/>
    <w:rsid w:val="00A117F4"/>
    <w:rsid w:val="00A72817"/>
    <w:rsid w:val="00A93F47"/>
    <w:rsid w:val="00B4255F"/>
    <w:rsid w:val="00B46B72"/>
    <w:rsid w:val="00B87114"/>
    <w:rsid w:val="00BA1425"/>
    <w:rsid w:val="00BB53E7"/>
    <w:rsid w:val="00BF2E58"/>
    <w:rsid w:val="00C24B99"/>
    <w:rsid w:val="00C5118D"/>
    <w:rsid w:val="00D61478"/>
    <w:rsid w:val="00D722F6"/>
    <w:rsid w:val="00D84B82"/>
    <w:rsid w:val="00DE2EEF"/>
    <w:rsid w:val="00DE489F"/>
    <w:rsid w:val="00E90A8B"/>
    <w:rsid w:val="00E96AE8"/>
    <w:rsid w:val="00F02B29"/>
    <w:rsid w:val="00FA6E31"/>
    <w:rsid w:val="00FE75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6EA287"/>
  <w15:chartTrackingRefBased/>
  <w15:docId w15:val="{F151B2B5-B9F7-46B8-96EA-DEA9FD5E5E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72817"/>
  </w:style>
  <w:style w:type="paragraph" w:styleId="berschrift1">
    <w:name w:val="heading 1"/>
    <w:basedOn w:val="Standard"/>
    <w:next w:val="Standard"/>
    <w:link w:val="berschrift1Zchn"/>
    <w:uiPriority w:val="9"/>
    <w:qFormat/>
    <w:rsid w:val="00A7281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A7281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A72817"/>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A72817"/>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A72817"/>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A72817"/>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A72817"/>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A72817"/>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A72817"/>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A72817"/>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A72817"/>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A72817"/>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A72817"/>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A72817"/>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A72817"/>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A72817"/>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A72817"/>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A72817"/>
    <w:rPr>
      <w:rFonts w:eastAsiaTheme="majorEastAsia" w:cstheme="majorBidi"/>
      <w:color w:val="272727" w:themeColor="text1" w:themeTint="D8"/>
    </w:rPr>
  </w:style>
  <w:style w:type="paragraph" w:styleId="Titel">
    <w:name w:val="Title"/>
    <w:basedOn w:val="Standard"/>
    <w:next w:val="Standard"/>
    <w:link w:val="TitelZchn"/>
    <w:uiPriority w:val="10"/>
    <w:qFormat/>
    <w:rsid w:val="00A7281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A72817"/>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A72817"/>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A72817"/>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A72817"/>
    <w:pPr>
      <w:spacing w:before="160"/>
      <w:jc w:val="center"/>
    </w:pPr>
    <w:rPr>
      <w:i/>
      <w:iCs/>
      <w:color w:val="404040" w:themeColor="text1" w:themeTint="BF"/>
    </w:rPr>
  </w:style>
  <w:style w:type="character" w:customStyle="1" w:styleId="ZitatZchn">
    <w:name w:val="Zitat Zchn"/>
    <w:basedOn w:val="Absatz-Standardschriftart"/>
    <w:link w:val="Zitat"/>
    <w:uiPriority w:val="29"/>
    <w:rsid w:val="00A72817"/>
    <w:rPr>
      <w:i/>
      <w:iCs/>
      <w:color w:val="404040" w:themeColor="text1" w:themeTint="BF"/>
    </w:rPr>
  </w:style>
  <w:style w:type="paragraph" w:styleId="Listenabsatz">
    <w:name w:val="List Paragraph"/>
    <w:basedOn w:val="Standard"/>
    <w:uiPriority w:val="34"/>
    <w:qFormat/>
    <w:rsid w:val="00A72817"/>
    <w:pPr>
      <w:ind w:left="720"/>
      <w:contextualSpacing/>
    </w:pPr>
  </w:style>
  <w:style w:type="character" w:styleId="IntensiveHervorhebung">
    <w:name w:val="Intense Emphasis"/>
    <w:basedOn w:val="Absatz-Standardschriftart"/>
    <w:uiPriority w:val="21"/>
    <w:qFormat/>
    <w:rsid w:val="00A72817"/>
    <w:rPr>
      <w:i/>
      <w:iCs/>
      <w:color w:val="0F4761" w:themeColor="accent1" w:themeShade="BF"/>
    </w:rPr>
  </w:style>
  <w:style w:type="paragraph" w:styleId="IntensivesZitat">
    <w:name w:val="Intense Quote"/>
    <w:basedOn w:val="Standard"/>
    <w:next w:val="Standard"/>
    <w:link w:val="IntensivesZitatZchn"/>
    <w:uiPriority w:val="30"/>
    <w:qFormat/>
    <w:rsid w:val="00A7281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A72817"/>
    <w:rPr>
      <w:i/>
      <w:iCs/>
      <w:color w:val="0F4761" w:themeColor="accent1" w:themeShade="BF"/>
    </w:rPr>
  </w:style>
  <w:style w:type="character" w:styleId="IntensiverVerweis">
    <w:name w:val="Intense Reference"/>
    <w:basedOn w:val="Absatz-Standardschriftart"/>
    <w:uiPriority w:val="32"/>
    <w:qFormat/>
    <w:rsid w:val="00A72817"/>
    <w:rPr>
      <w:b/>
      <w:bCs/>
      <w:smallCaps/>
      <w:color w:val="0F4761" w:themeColor="accent1" w:themeShade="BF"/>
      <w:spacing w:val="5"/>
    </w:rPr>
  </w:style>
  <w:style w:type="character" w:styleId="Hyperlink">
    <w:name w:val="Hyperlink"/>
    <w:basedOn w:val="Absatz-Standardschriftart"/>
    <w:uiPriority w:val="99"/>
    <w:unhideWhenUsed/>
    <w:rsid w:val="002E204F"/>
    <w:rPr>
      <w:color w:val="467886" w:themeColor="hyperlink"/>
      <w:u w:val="single"/>
    </w:rPr>
  </w:style>
  <w:style w:type="character" w:styleId="NichtaufgelsteErwhnung">
    <w:name w:val="Unresolved Mention"/>
    <w:basedOn w:val="Absatz-Standardschriftart"/>
    <w:uiPriority w:val="99"/>
    <w:semiHidden/>
    <w:unhideWhenUsed/>
    <w:rsid w:val="002E204F"/>
    <w:rPr>
      <w:color w:val="605E5C"/>
      <w:shd w:val="clear" w:color="auto" w:fill="E1DFDD"/>
    </w:rPr>
  </w:style>
  <w:style w:type="character" w:styleId="Kommentarzeichen">
    <w:name w:val="annotation reference"/>
    <w:basedOn w:val="Absatz-Standardschriftart"/>
    <w:uiPriority w:val="99"/>
    <w:semiHidden/>
    <w:unhideWhenUsed/>
    <w:rsid w:val="008A630D"/>
    <w:rPr>
      <w:sz w:val="16"/>
      <w:szCs w:val="16"/>
    </w:rPr>
  </w:style>
  <w:style w:type="paragraph" w:styleId="Kommentartext">
    <w:name w:val="annotation text"/>
    <w:basedOn w:val="Standard"/>
    <w:link w:val="KommentartextZchn"/>
    <w:uiPriority w:val="99"/>
    <w:unhideWhenUsed/>
    <w:rsid w:val="008A630D"/>
    <w:pPr>
      <w:spacing w:line="240" w:lineRule="auto"/>
    </w:pPr>
    <w:rPr>
      <w:sz w:val="20"/>
      <w:szCs w:val="20"/>
    </w:rPr>
  </w:style>
  <w:style w:type="character" w:customStyle="1" w:styleId="KommentartextZchn">
    <w:name w:val="Kommentartext Zchn"/>
    <w:basedOn w:val="Absatz-Standardschriftart"/>
    <w:link w:val="Kommentartext"/>
    <w:uiPriority w:val="99"/>
    <w:rsid w:val="008A630D"/>
    <w:rPr>
      <w:sz w:val="20"/>
      <w:szCs w:val="20"/>
    </w:rPr>
  </w:style>
  <w:style w:type="paragraph" w:styleId="Kommentarthema">
    <w:name w:val="annotation subject"/>
    <w:basedOn w:val="Kommentartext"/>
    <w:next w:val="Kommentartext"/>
    <w:link w:val="KommentarthemaZchn"/>
    <w:uiPriority w:val="99"/>
    <w:semiHidden/>
    <w:unhideWhenUsed/>
    <w:rsid w:val="008A630D"/>
    <w:rPr>
      <w:b/>
      <w:bCs/>
    </w:rPr>
  </w:style>
  <w:style w:type="character" w:customStyle="1" w:styleId="KommentarthemaZchn">
    <w:name w:val="Kommentarthema Zchn"/>
    <w:basedOn w:val="KommentartextZchn"/>
    <w:link w:val="Kommentarthema"/>
    <w:uiPriority w:val="99"/>
    <w:semiHidden/>
    <w:rsid w:val="008A630D"/>
    <w:rPr>
      <w:b/>
      <w:bCs/>
      <w:sz w:val="20"/>
      <w:szCs w:val="20"/>
    </w:rPr>
  </w:style>
  <w:style w:type="paragraph" w:styleId="Kopfzeile">
    <w:name w:val="header"/>
    <w:basedOn w:val="Standard"/>
    <w:link w:val="KopfzeileZchn"/>
    <w:uiPriority w:val="99"/>
    <w:unhideWhenUsed/>
    <w:rsid w:val="00FE75F6"/>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E75F6"/>
  </w:style>
  <w:style w:type="paragraph" w:styleId="Fuzeile">
    <w:name w:val="footer"/>
    <w:basedOn w:val="Standard"/>
    <w:link w:val="FuzeileZchn"/>
    <w:uiPriority w:val="99"/>
    <w:unhideWhenUsed/>
    <w:rsid w:val="00FE75F6"/>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E75F6"/>
  </w:style>
  <w:style w:type="paragraph" w:styleId="StandardWeb">
    <w:name w:val="Normal (Web)"/>
    <w:basedOn w:val="Standard"/>
    <w:uiPriority w:val="99"/>
    <w:semiHidden/>
    <w:unhideWhenUsed/>
    <w:rsid w:val="00FE75F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7785464">
      <w:bodyDiv w:val="1"/>
      <w:marLeft w:val="0"/>
      <w:marRight w:val="0"/>
      <w:marTop w:val="0"/>
      <w:marBottom w:val="0"/>
      <w:divBdr>
        <w:top w:val="none" w:sz="0" w:space="0" w:color="auto"/>
        <w:left w:val="none" w:sz="0" w:space="0" w:color="auto"/>
        <w:bottom w:val="none" w:sz="0" w:space="0" w:color="auto"/>
        <w:right w:val="none" w:sz="0" w:space="0" w:color="auto"/>
      </w:divBdr>
    </w:div>
    <w:div w:id="1949239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emeia.sumitomodrive.com/en-gb/product/altax-neo-gearmotor" TargetMode="External"/><Relationship Id="rId18" Type="http://schemas.openxmlformats.org/officeDocument/2006/relationships/image" Target="media/image1.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webSettings" Target="webSettings.xml"/><Relationship Id="rId12" Type="http://schemas.openxmlformats.org/officeDocument/2006/relationships/hyperlink" Target="https://emeia.sumitomodrive.com/en-gb/product/prest-neo" TargetMode="External"/><Relationship Id="rId17" Type="http://schemas.openxmlformats.org/officeDocument/2006/relationships/hyperlink" Target="https://emeia.sumitomodrive.com/en-gb/press-material" TargetMode="External"/><Relationship Id="rId25" Type="http://schemas.openxmlformats.org/officeDocument/2006/relationships/hyperlink" Target="http://www.sumitomodrive.com" TargetMode="External"/><Relationship Id="rId2" Type="http://schemas.openxmlformats.org/officeDocument/2006/relationships/customXml" Target="../customXml/item2.xml"/><Relationship Id="rId16" Type="http://schemas.openxmlformats.org/officeDocument/2006/relationships/hyperlink" Target="https://sps.mesago.com/nuernberg/en.html" TargetMode="Externa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emeia.sumitomodrive.com/en-gb/neo-essential-series" TargetMode="External"/><Relationship Id="rId24" Type="http://schemas.openxmlformats.org/officeDocument/2006/relationships/image" Target="media/image7.png"/><Relationship Id="rId5" Type="http://schemas.openxmlformats.org/officeDocument/2006/relationships/styles" Target="styles.xml"/><Relationship Id="rId15" Type="http://schemas.openxmlformats.org/officeDocument/2006/relationships/hyperlink" Target="https://emeia.sumitomodrive.com/en-gb/product/planetra-neo-reducer" TargetMode="External"/><Relationship Id="rId23" Type="http://schemas.openxmlformats.org/officeDocument/2006/relationships/image" Target="media/image6.png"/><Relationship Id="rId28" Type="http://schemas.openxmlformats.org/officeDocument/2006/relationships/theme" Target="theme/theme1.xml"/><Relationship Id="rId10" Type="http://schemas.openxmlformats.org/officeDocument/2006/relationships/hyperlink" Target="https://emeia.sumitomodrive.com/" TargetMode="External"/><Relationship Id="rId19" Type="http://schemas.openxmlformats.org/officeDocument/2006/relationships/image" Target="media/image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emeia.sumitomodrive.com/en-gb/product/hyponicr-neo-gearmotor" TargetMode="External"/><Relationship Id="rId22" Type="http://schemas.openxmlformats.org/officeDocument/2006/relationships/image" Target="media/image5.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JColumn xmlns="e6872149-3522-432b-ba9c-091059f7e5f6">Not approved</PJColumn>
    <TaxCatchAll xmlns="90c8823a-878a-4e3d-8cbd-30f37ce9d9c5" xsi:nil="true"/>
    <lcf76f155ced4ddcb4097134ff3c332f xmlns="e6872149-3522-432b-ba9c-091059f7e5f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4F6B84921240A4AA9F4B1D925077629" ma:contentTypeVersion="19" ma:contentTypeDescription="Create a new document." ma:contentTypeScope="" ma:versionID="e83a6bb1f2cb494f418cd22e4f74fc67">
  <xsd:schema xmlns:xsd="http://www.w3.org/2001/XMLSchema" xmlns:xs="http://www.w3.org/2001/XMLSchema" xmlns:p="http://schemas.microsoft.com/office/2006/metadata/properties" xmlns:ns2="e6872149-3522-432b-ba9c-091059f7e5f6" xmlns:ns3="90c8823a-878a-4e3d-8cbd-30f37ce9d9c5" targetNamespace="http://schemas.microsoft.com/office/2006/metadata/properties" ma:root="true" ma:fieldsID="e03c2e5908b73c91f6cb93a7b7552d3b" ns2:_="" ns3:_="">
    <xsd:import namespace="e6872149-3522-432b-ba9c-091059f7e5f6"/>
    <xsd:import namespace="90c8823a-878a-4e3d-8cbd-30f37ce9d9c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PJColumn"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6872149-3522-432b-ba9c-091059f7e5f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PJColumn" ma:index="17" nillable="true" ma:displayName="PJ Column" ma:default="Not approved" ma:description="Approval Column" ma:format="Dropdown" ma:internalName="PJColumn">
      <xsd:simpleType>
        <xsd:restriction base="dms:Text">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d0df1528-0163-43ba-98e7-0167d2e8ecc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0c8823a-878a-4e3d-8cbd-30f37ce9d9c5"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140bc33-b5fe-49e5-aba7-d82276b37045}" ma:internalName="TaxCatchAll" ma:showField="CatchAllData" ma:web="90c8823a-878a-4e3d-8cbd-30f37ce9d9c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D6948B-1B8A-473A-9901-3C45A6833ACC}">
  <ds:schemaRefs>
    <ds:schemaRef ds:uri="http://schemas.microsoft.com/sharepoint/v3/contenttype/forms"/>
  </ds:schemaRefs>
</ds:datastoreItem>
</file>

<file path=customXml/itemProps2.xml><?xml version="1.0" encoding="utf-8"?>
<ds:datastoreItem xmlns:ds="http://schemas.openxmlformats.org/officeDocument/2006/customXml" ds:itemID="{272FD804-77AA-46BB-B92E-BD201DB61C6F}">
  <ds:schemaRefs>
    <ds:schemaRef ds:uri="90c8823a-878a-4e3d-8cbd-30f37ce9d9c5"/>
    <ds:schemaRef ds:uri="e6872149-3522-432b-ba9c-091059f7e5f6"/>
    <ds:schemaRef ds:uri="http://purl.org/dc/dcmitype/"/>
    <ds:schemaRef ds:uri="http://schemas.microsoft.com/office/2006/documentManagement/types"/>
    <ds:schemaRef ds:uri="http://purl.org/dc/elements/1.1/"/>
    <ds:schemaRef ds:uri="http://purl.org/dc/terms/"/>
    <ds:schemaRef ds:uri="http://schemas.microsoft.com/office/infopath/2007/PartnerControls"/>
    <ds:schemaRef ds:uri="http://schemas.openxmlformats.org/package/2006/metadata/core-properties"/>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FA20C77A-73EF-4377-B968-0D24D55A5E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6872149-3522-432b-ba9c-091059f7e5f6"/>
    <ds:schemaRef ds:uri="90c8823a-878a-4e3d-8cbd-30f37ce9d9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710</Words>
  <Characters>5546</Characters>
  <Application>Microsoft Office Word</Application>
  <DocSecurity>0</DocSecurity>
  <Lines>95</Lines>
  <Paragraphs>35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Masson</dc:creator>
  <cp:keywords/>
  <dc:description/>
  <cp:lastModifiedBy>Andrea Sterr</cp:lastModifiedBy>
  <cp:revision>6</cp:revision>
  <cp:lastPrinted>2025-11-14T12:22:00Z</cp:lastPrinted>
  <dcterms:created xsi:type="dcterms:W3CDTF">2025-11-12T13:36:00Z</dcterms:created>
  <dcterms:modified xsi:type="dcterms:W3CDTF">2025-11-14T12:36:00Z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0x010100D4F6B84921240A4AA9F4B1D925077629</vt:lpwstr>
  </property>
  <property fmtid="{D5CDD505-2E9C-101B-9397-08002B2CF9AE}" pid="3" name="MediaServiceImageTags">
    <vt:lpwstr/>
  </property>
</Properties>
</file>